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16022" w14:textId="77777777" w:rsidR="00627C3C" w:rsidRDefault="00627C3C" w:rsidP="00627C3C">
      <w:pPr>
        <w:pStyle w:val="Nagwek3"/>
        <w:spacing w:before="90"/>
      </w:pPr>
      <w:r>
        <w:t>PRIORYTETY RADY RYNKU PRACY WYDATKOWANIA 20% REZERWY KFS</w:t>
      </w:r>
    </w:p>
    <w:p w14:paraId="55A1B14C" w14:textId="77777777" w:rsidR="00627C3C" w:rsidRDefault="00627C3C" w:rsidP="00627C3C">
      <w:pPr>
        <w:spacing w:before="163" w:line="276" w:lineRule="auto"/>
        <w:ind w:left="716" w:right="495"/>
        <w:jc w:val="both"/>
        <w:rPr>
          <w:b/>
          <w:sz w:val="24"/>
        </w:rPr>
      </w:pPr>
      <w:r>
        <w:rPr>
          <w:b/>
          <w:sz w:val="24"/>
        </w:rPr>
        <w:t>WAŻNE: Pracodawca aby skorzystać ze środków rezerwy KFS musi spełnić wyłącznie wymagania priorytetów wydatkowania rezerwy, określonych przez Radę Rynku Pracy.</w:t>
      </w:r>
    </w:p>
    <w:p w14:paraId="371B8C3F" w14:textId="77777777" w:rsidR="00627C3C" w:rsidRDefault="00627C3C" w:rsidP="00627C3C">
      <w:pPr>
        <w:pStyle w:val="Tekstpodstawowy"/>
        <w:rPr>
          <w:b/>
          <w:sz w:val="26"/>
        </w:rPr>
      </w:pPr>
    </w:p>
    <w:p w14:paraId="36E02C59" w14:textId="77777777" w:rsidR="00627C3C" w:rsidRDefault="00627C3C" w:rsidP="00627C3C">
      <w:pPr>
        <w:pStyle w:val="Tekstpodstawowy"/>
        <w:spacing w:before="11"/>
        <w:rPr>
          <w:b/>
          <w:sz w:val="21"/>
        </w:rPr>
      </w:pPr>
    </w:p>
    <w:p w14:paraId="5112158B" w14:textId="77777777" w:rsidR="00627C3C" w:rsidRDefault="00627C3C" w:rsidP="00627C3C">
      <w:pPr>
        <w:pStyle w:val="Tekstpodstawowy"/>
        <w:spacing w:line="276" w:lineRule="auto"/>
        <w:ind w:left="716" w:right="518"/>
        <w:jc w:val="both"/>
      </w:pPr>
      <w:r>
        <w:rPr>
          <w:b/>
        </w:rPr>
        <w:t xml:space="preserve">AD. PRIORYTET a) </w:t>
      </w:r>
      <w:r>
        <w:t>wsparcie kształcenia ustawicznego pracowników Centrów Integracji Społecznej, Klubów Integracji Społecznej, Warsztatów Terapii Zajęciowej. W ramach tego priorytetu wspierani będą pracownicy Centrów Integracji Społecznej (CIS), Klubów</w:t>
      </w:r>
      <w:r>
        <w:rPr>
          <w:spacing w:val="-33"/>
        </w:rPr>
        <w:t xml:space="preserve"> </w:t>
      </w:r>
      <w:r>
        <w:t>Integracji Społecznej (KIS), Warsztatów Terapii Zajęciowej</w:t>
      </w:r>
      <w:r>
        <w:rPr>
          <w:spacing w:val="2"/>
        </w:rPr>
        <w:t xml:space="preserve"> </w:t>
      </w:r>
      <w:r>
        <w:t>(WTZ).</w:t>
      </w:r>
    </w:p>
    <w:p w14:paraId="3DD14CB7" w14:textId="77777777" w:rsidR="00627C3C" w:rsidRDefault="00627C3C" w:rsidP="00627C3C">
      <w:pPr>
        <w:pStyle w:val="Akapitzlist"/>
        <w:numPr>
          <w:ilvl w:val="0"/>
          <w:numId w:val="7"/>
        </w:numPr>
        <w:tabs>
          <w:tab w:val="left" w:pos="1437"/>
        </w:tabs>
        <w:spacing w:before="120" w:line="276" w:lineRule="auto"/>
        <w:ind w:right="497"/>
        <w:jc w:val="both"/>
        <w:rPr>
          <w:sz w:val="24"/>
        </w:rPr>
      </w:pPr>
      <w:r>
        <w:rPr>
          <w:sz w:val="24"/>
        </w:rPr>
        <w:t>CIS i KIS to jednostki prowadzone przez JST, organizacje pozarządowe, podmioty kościelne lub spółdzielnie socjalne osób prawnych. Centra i kluby</w:t>
      </w:r>
      <w:r>
        <w:rPr>
          <w:spacing w:val="-45"/>
          <w:sz w:val="24"/>
        </w:rPr>
        <w:t xml:space="preserve"> </w:t>
      </w:r>
      <w:r>
        <w:rPr>
          <w:sz w:val="24"/>
        </w:rPr>
        <w:t>integracji społecznej zatrudniają kadrę odpowiedzialną za reintegrację społeczną i zawodową</w:t>
      </w:r>
      <w:r>
        <w:rPr>
          <w:spacing w:val="-18"/>
          <w:sz w:val="24"/>
        </w:rPr>
        <w:t xml:space="preserve"> </w:t>
      </w:r>
      <w:r>
        <w:rPr>
          <w:sz w:val="24"/>
        </w:rPr>
        <w:t>uczestników.</w:t>
      </w:r>
    </w:p>
    <w:p w14:paraId="2178CC71" w14:textId="77777777" w:rsidR="00627C3C" w:rsidRDefault="00627C3C" w:rsidP="00627C3C">
      <w:pPr>
        <w:pStyle w:val="Akapitzlist"/>
        <w:numPr>
          <w:ilvl w:val="0"/>
          <w:numId w:val="7"/>
        </w:numPr>
        <w:tabs>
          <w:tab w:val="left" w:pos="1437"/>
        </w:tabs>
        <w:spacing w:before="1" w:line="276" w:lineRule="auto"/>
        <w:ind w:right="501"/>
        <w:jc w:val="both"/>
        <w:rPr>
          <w:sz w:val="24"/>
        </w:rPr>
      </w:pPr>
      <w:r>
        <w:rPr>
          <w:sz w:val="24"/>
        </w:rPr>
        <w:t>Wojewoda</w:t>
      </w:r>
      <w:r>
        <w:rPr>
          <w:spacing w:val="-13"/>
          <w:sz w:val="24"/>
        </w:rPr>
        <w:t xml:space="preserve"> </w:t>
      </w:r>
      <w:r>
        <w:rPr>
          <w:sz w:val="24"/>
        </w:rPr>
        <w:t>decyduje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przyznaniu</w:t>
      </w:r>
      <w:r>
        <w:rPr>
          <w:spacing w:val="-12"/>
          <w:sz w:val="24"/>
        </w:rPr>
        <w:t xml:space="preserve"> </w:t>
      </w:r>
      <w:r>
        <w:rPr>
          <w:sz w:val="24"/>
        </w:rPr>
        <w:t>statusu</w:t>
      </w:r>
      <w:r>
        <w:rPr>
          <w:spacing w:val="-8"/>
          <w:sz w:val="24"/>
        </w:rPr>
        <w:t xml:space="preserve"> </w:t>
      </w:r>
      <w:r>
        <w:rPr>
          <w:sz w:val="24"/>
        </w:rPr>
        <w:t>CIS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także</w:t>
      </w:r>
      <w:r>
        <w:rPr>
          <w:spacing w:val="-13"/>
          <w:sz w:val="24"/>
        </w:rPr>
        <w:t xml:space="preserve"> </w:t>
      </w:r>
      <w:r>
        <w:rPr>
          <w:sz w:val="24"/>
        </w:rPr>
        <w:t>prowadzi</w:t>
      </w:r>
      <w:r>
        <w:rPr>
          <w:spacing w:val="-11"/>
          <w:sz w:val="24"/>
        </w:rPr>
        <w:t xml:space="preserve"> </w:t>
      </w:r>
      <w:r>
        <w:rPr>
          <w:sz w:val="24"/>
        </w:rPr>
        <w:t>rejestr</w:t>
      </w:r>
      <w:r>
        <w:rPr>
          <w:spacing w:val="-12"/>
          <w:sz w:val="24"/>
        </w:rPr>
        <w:t xml:space="preserve"> </w:t>
      </w:r>
      <w:r>
        <w:rPr>
          <w:sz w:val="24"/>
        </w:rPr>
        <w:t>tych</w:t>
      </w:r>
      <w:r>
        <w:rPr>
          <w:spacing w:val="-8"/>
          <w:sz w:val="24"/>
        </w:rPr>
        <w:t xml:space="preserve"> </w:t>
      </w:r>
      <w:r>
        <w:rPr>
          <w:sz w:val="24"/>
        </w:rPr>
        <w:t>podmiotów. Ponadto wojewoda prowadzi również rejestr</w:t>
      </w:r>
      <w:r>
        <w:rPr>
          <w:spacing w:val="-2"/>
          <w:sz w:val="24"/>
        </w:rPr>
        <w:t xml:space="preserve"> </w:t>
      </w:r>
      <w:r>
        <w:rPr>
          <w:sz w:val="24"/>
        </w:rPr>
        <w:t>KIS.</w:t>
      </w:r>
    </w:p>
    <w:p w14:paraId="3247DB3A" w14:textId="77777777" w:rsidR="00627C3C" w:rsidRDefault="00627C3C" w:rsidP="00627C3C">
      <w:pPr>
        <w:pStyle w:val="Akapitzlist"/>
        <w:numPr>
          <w:ilvl w:val="0"/>
          <w:numId w:val="7"/>
        </w:numPr>
        <w:tabs>
          <w:tab w:val="left" w:pos="1437"/>
        </w:tabs>
        <w:spacing w:line="276" w:lineRule="auto"/>
        <w:ind w:right="497"/>
        <w:jc w:val="both"/>
        <w:rPr>
          <w:sz w:val="24"/>
        </w:rPr>
      </w:pPr>
      <w:r>
        <w:rPr>
          <w:sz w:val="24"/>
        </w:rPr>
        <w:t>CIS może prowadzić działalność wytwórczą, handlową lub usługową oraz działalność wytwórczą w rolnictwie. W związku z tym Centrum zatrudnia pracowników odpowiedzialnych za prowadzenie danej działalności, a ponadto pracownika socjalnego, instruktorów zawodu oraz inne osoby prowadzące reintegrację społeczną i zawodową.</w:t>
      </w:r>
    </w:p>
    <w:p w14:paraId="09B20130" w14:textId="77777777" w:rsidR="00627C3C" w:rsidRDefault="00627C3C" w:rsidP="00627C3C">
      <w:pPr>
        <w:pStyle w:val="Akapitzlist"/>
        <w:numPr>
          <w:ilvl w:val="0"/>
          <w:numId w:val="7"/>
        </w:numPr>
        <w:tabs>
          <w:tab w:val="left" w:pos="1437"/>
        </w:tabs>
        <w:spacing w:before="1" w:line="276" w:lineRule="auto"/>
        <w:ind w:right="497"/>
        <w:jc w:val="both"/>
        <w:rPr>
          <w:sz w:val="24"/>
        </w:rPr>
      </w:pPr>
      <w:r>
        <w:rPr>
          <w:sz w:val="24"/>
        </w:rPr>
        <w:t>WTZ</w:t>
      </w:r>
      <w:r>
        <w:rPr>
          <w:spacing w:val="-16"/>
          <w:sz w:val="24"/>
        </w:rPr>
        <w:t xml:space="preserve"> </w:t>
      </w:r>
      <w:r>
        <w:rPr>
          <w:sz w:val="24"/>
        </w:rPr>
        <w:t>mogą</w:t>
      </w:r>
      <w:r>
        <w:rPr>
          <w:spacing w:val="-12"/>
          <w:sz w:val="24"/>
        </w:rPr>
        <w:t xml:space="preserve"> </w:t>
      </w:r>
      <w:r>
        <w:rPr>
          <w:sz w:val="24"/>
        </w:rPr>
        <w:t>być</w:t>
      </w:r>
      <w:r>
        <w:rPr>
          <w:spacing w:val="-14"/>
          <w:sz w:val="24"/>
        </w:rPr>
        <w:t xml:space="preserve"> </w:t>
      </w:r>
      <w:r>
        <w:rPr>
          <w:sz w:val="24"/>
        </w:rPr>
        <w:t>tworzone,</w:t>
      </w:r>
      <w:r>
        <w:rPr>
          <w:spacing w:val="-12"/>
          <w:sz w:val="24"/>
        </w:rPr>
        <w:t xml:space="preserve"> </w:t>
      </w:r>
      <w:r>
        <w:rPr>
          <w:sz w:val="24"/>
        </w:rPr>
        <w:t>przez</w:t>
      </w:r>
      <w:r>
        <w:rPr>
          <w:spacing w:val="-12"/>
          <w:sz w:val="24"/>
        </w:rPr>
        <w:t xml:space="preserve"> </w:t>
      </w:r>
      <w:r>
        <w:rPr>
          <w:sz w:val="24"/>
        </w:rPr>
        <w:t>fundacje,</w:t>
      </w:r>
      <w:r>
        <w:rPr>
          <w:spacing w:val="-13"/>
          <w:sz w:val="24"/>
        </w:rPr>
        <w:t xml:space="preserve"> </w:t>
      </w:r>
      <w:r>
        <w:rPr>
          <w:sz w:val="24"/>
        </w:rPr>
        <w:t>stowarzyszenia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inne</w:t>
      </w:r>
      <w:r>
        <w:rPr>
          <w:spacing w:val="-14"/>
          <w:sz w:val="24"/>
        </w:rPr>
        <w:t xml:space="preserve"> </w:t>
      </w:r>
      <w:r>
        <w:rPr>
          <w:sz w:val="24"/>
        </w:rPr>
        <w:t>podmioty.</w:t>
      </w:r>
      <w:r>
        <w:rPr>
          <w:spacing w:val="-9"/>
          <w:sz w:val="24"/>
        </w:rPr>
        <w:t xml:space="preserve"> </w:t>
      </w:r>
      <w:r>
        <w:rPr>
          <w:sz w:val="24"/>
        </w:rPr>
        <w:t>Działają</w:t>
      </w:r>
      <w:r>
        <w:rPr>
          <w:spacing w:val="-13"/>
          <w:sz w:val="24"/>
        </w:rPr>
        <w:t xml:space="preserve"> </w:t>
      </w:r>
      <w:r>
        <w:rPr>
          <w:sz w:val="24"/>
        </w:rPr>
        <w:t>one w celu rehabilitacji społecznej i zawodowej osób niepełnosprawnych. Podmiot prowadzący WTZ zawiera z samorządem powiatu umowę regulującą między innymi warunki i wysokość dofinansowania kosztów utworzenia i działalności warsztatu ze środków</w:t>
      </w:r>
      <w:r>
        <w:rPr>
          <w:spacing w:val="-2"/>
          <w:sz w:val="24"/>
        </w:rPr>
        <w:t xml:space="preserve"> </w:t>
      </w:r>
      <w:r>
        <w:rPr>
          <w:sz w:val="24"/>
        </w:rPr>
        <w:t>PFRON.</w:t>
      </w:r>
    </w:p>
    <w:p w14:paraId="0CE43BFF" w14:textId="77777777" w:rsidR="00627C3C" w:rsidRDefault="00627C3C" w:rsidP="00627C3C">
      <w:pPr>
        <w:pStyle w:val="Akapitzlist"/>
        <w:numPr>
          <w:ilvl w:val="0"/>
          <w:numId w:val="7"/>
        </w:numPr>
        <w:tabs>
          <w:tab w:val="left" w:pos="1437"/>
        </w:tabs>
        <w:spacing w:line="276" w:lineRule="auto"/>
        <w:ind w:right="504"/>
        <w:jc w:val="both"/>
        <w:rPr>
          <w:sz w:val="24"/>
        </w:rPr>
      </w:pPr>
      <w:r>
        <w:rPr>
          <w:sz w:val="24"/>
        </w:rPr>
        <w:t>W WTZ zatrudnieni są psycholodzy, instruktorzy terapii zajęciowej, specjaliści do spraw rehabilitacji lub rewalidacji. Ponadto WTZ może zatrudniać: pielęgniarkę lub lekarza, pracownika socjalnego, instruktora zawodu, a także inne osoby niezbędne do prawidłowego funkcjonowania</w:t>
      </w:r>
      <w:r>
        <w:rPr>
          <w:spacing w:val="-1"/>
          <w:sz w:val="24"/>
        </w:rPr>
        <w:t xml:space="preserve"> </w:t>
      </w:r>
      <w:r>
        <w:rPr>
          <w:sz w:val="24"/>
        </w:rPr>
        <w:t>warsztatu.</w:t>
      </w:r>
    </w:p>
    <w:p w14:paraId="2ADE69E6" w14:textId="77777777" w:rsidR="00627C3C" w:rsidRDefault="00627C3C" w:rsidP="00627C3C">
      <w:pPr>
        <w:pStyle w:val="Akapitzlist"/>
        <w:numPr>
          <w:ilvl w:val="0"/>
          <w:numId w:val="7"/>
        </w:numPr>
        <w:tabs>
          <w:tab w:val="left" w:pos="1437"/>
        </w:tabs>
        <w:spacing w:line="276" w:lineRule="auto"/>
        <w:ind w:right="502"/>
        <w:jc w:val="both"/>
        <w:rPr>
          <w:sz w:val="24"/>
        </w:rPr>
      </w:pPr>
      <w:r>
        <w:rPr>
          <w:sz w:val="24"/>
        </w:rPr>
        <w:t>Pracodawcy zamierzający skorzystać z tego priorytetu powinni wykazać, że współfinansowane</w:t>
      </w:r>
      <w:r>
        <w:rPr>
          <w:spacing w:val="-8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>środków</w:t>
      </w:r>
      <w:r>
        <w:rPr>
          <w:spacing w:val="-8"/>
          <w:sz w:val="24"/>
        </w:rPr>
        <w:t xml:space="preserve"> </w:t>
      </w:r>
      <w:r>
        <w:rPr>
          <w:sz w:val="24"/>
        </w:rPr>
        <w:t>KFS</w:t>
      </w:r>
      <w:r>
        <w:rPr>
          <w:spacing w:val="-5"/>
          <w:sz w:val="24"/>
        </w:rPr>
        <w:t xml:space="preserve"> </w:t>
      </w:r>
      <w:r>
        <w:rPr>
          <w:sz w:val="24"/>
        </w:rPr>
        <w:t>działania</w:t>
      </w:r>
      <w:r>
        <w:rPr>
          <w:spacing w:val="-7"/>
          <w:sz w:val="24"/>
        </w:rPr>
        <w:t xml:space="preserve"> </w:t>
      </w:r>
      <w:r>
        <w:rPr>
          <w:sz w:val="24"/>
        </w:rPr>
        <w:t>zmierzające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podniesienia</w:t>
      </w:r>
      <w:r>
        <w:rPr>
          <w:spacing w:val="-7"/>
          <w:sz w:val="24"/>
        </w:rPr>
        <w:t xml:space="preserve"> </w:t>
      </w:r>
      <w:r>
        <w:rPr>
          <w:sz w:val="24"/>
        </w:rPr>
        <w:t>kompetencji pracowników związane są z ich zadaniami realizowanymi w CIS, KIS lub</w:t>
      </w:r>
      <w:r>
        <w:rPr>
          <w:spacing w:val="-8"/>
          <w:sz w:val="24"/>
        </w:rPr>
        <w:t xml:space="preserve"> </w:t>
      </w:r>
      <w:r>
        <w:rPr>
          <w:sz w:val="24"/>
        </w:rPr>
        <w:t>WTZ.</w:t>
      </w:r>
    </w:p>
    <w:p w14:paraId="3191623D" w14:textId="77777777" w:rsidR="00627C3C" w:rsidRDefault="00627C3C" w:rsidP="00627C3C">
      <w:pPr>
        <w:pStyle w:val="Tekstpodstawowy"/>
        <w:rPr>
          <w:sz w:val="26"/>
        </w:rPr>
      </w:pPr>
    </w:p>
    <w:p w14:paraId="31729527" w14:textId="77777777" w:rsidR="00627C3C" w:rsidRDefault="00627C3C" w:rsidP="00627C3C">
      <w:pPr>
        <w:pStyle w:val="Tekstpodstawowy"/>
        <w:spacing w:before="9"/>
        <w:rPr>
          <w:sz w:val="29"/>
        </w:rPr>
      </w:pPr>
    </w:p>
    <w:p w14:paraId="13D0CE97" w14:textId="77777777" w:rsidR="00627C3C" w:rsidRDefault="00627C3C" w:rsidP="00627C3C">
      <w:pPr>
        <w:pStyle w:val="Nagwek3"/>
        <w:spacing w:before="1" w:line="276" w:lineRule="auto"/>
        <w:ind w:right="504"/>
        <w:jc w:val="both"/>
      </w:pPr>
      <w:r>
        <w:t>AD. PRIORYTET b) wsparcie kształcenia ustawicznego osób z orzeczonym stopniem niepełnosprawności</w:t>
      </w:r>
    </w:p>
    <w:p w14:paraId="4C922D07" w14:textId="77777777" w:rsidR="00627C3C" w:rsidRDefault="00627C3C" w:rsidP="00627C3C">
      <w:pPr>
        <w:pStyle w:val="Tekstpodstawowy"/>
        <w:spacing w:before="116" w:line="276" w:lineRule="auto"/>
        <w:ind w:left="716" w:right="500"/>
        <w:jc w:val="both"/>
      </w:pPr>
      <w:r>
        <w:t>Wnioskodawca składający wniosek o środki w ramach powyższego priorytetu powinien udowodnić (przedstawić orzeczenie o niepełnosprawności kandydata na szkolenie bądź oświadczenie o posiadaniu takiego orzeczenia) posiadanie przez kandydata na szkolenie orzeczenia o niepełnosprawności.</w:t>
      </w:r>
    </w:p>
    <w:p w14:paraId="1ED64BE6" w14:textId="77777777" w:rsidR="00627C3C" w:rsidRDefault="00627C3C" w:rsidP="00627C3C">
      <w:pPr>
        <w:spacing w:line="276" w:lineRule="auto"/>
        <w:jc w:val="both"/>
        <w:sectPr w:rsidR="00627C3C">
          <w:pgSz w:w="11910" w:h="16840"/>
          <w:pgMar w:top="1580" w:right="900" w:bottom="1200" w:left="700" w:header="0" w:footer="1010" w:gutter="0"/>
          <w:cols w:space="708"/>
        </w:sectPr>
      </w:pPr>
    </w:p>
    <w:p w14:paraId="1E2A6EAE" w14:textId="77777777" w:rsidR="00627C3C" w:rsidRDefault="00627C3C" w:rsidP="00627C3C">
      <w:pPr>
        <w:pStyle w:val="Nagwek3"/>
        <w:spacing w:before="72" w:line="280" w:lineRule="auto"/>
        <w:ind w:right="695"/>
      </w:pPr>
      <w:r>
        <w:lastRenderedPageBreak/>
        <w:t xml:space="preserve">AD. PRIORYTET </w:t>
      </w:r>
      <w:r>
        <w:rPr>
          <w:b w:val="0"/>
        </w:rPr>
        <w:t>c</w:t>
      </w:r>
      <w:r>
        <w:t>) wsparcie kształcenia  ustawicznego  w  związku  z zastosowaniem w firmach nowych technologii i narzędzi</w:t>
      </w:r>
      <w:r>
        <w:rPr>
          <w:spacing w:val="-2"/>
        </w:rPr>
        <w:t xml:space="preserve"> </w:t>
      </w:r>
      <w:r>
        <w:t>pracy.</w:t>
      </w:r>
    </w:p>
    <w:p w14:paraId="5CE4BE8F" w14:textId="77777777" w:rsidR="00627C3C" w:rsidRDefault="00627C3C" w:rsidP="00627C3C">
      <w:pPr>
        <w:pStyle w:val="Akapitzlist"/>
        <w:numPr>
          <w:ilvl w:val="0"/>
          <w:numId w:val="6"/>
        </w:numPr>
        <w:tabs>
          <w:tab w:val="left" w:pos="851"/>
        </w:tabs>
        <w:spacing w:before="109" w:line="276" w:lineRule="auto"/>
        <w:ind w:left="851" w:right="514" w:hanging="425"/>
        <w:jc w:val="both"/>
        <w:rPr>
          <w:sz w:val="24"/>
        </w:rPr>
      </w:pPr>
      <w:bookmarkStart w:id="0" w:name="_GoBack"/>
      <w:r>
        <w:rPr>
          <w:sz w:val="24"/>
        </w:rPr>
        <w:t>Wnioskodawca,</w:t>
      </w:r>
      <w:r>
        <w:rPr>
          <w:spacing w:val="-9"/>
          <w:sz w:val="24"/>
        </w:rPr>
        <w:t xml:space="preserve"> </w:t>
      </w:r>
      <w:r>
        <w:rPr>
          <w:sz w:val="24"/>
        </w:rPr>
        <w:t>który</w:t>
      </w:r>
      <w:r>
        <w:rPr>
          <w:spacing w:val="-13"/>
          <w:sz w:val="24"/>
        </w:rPr>
        <w:t xml:space="preserve"> </w:t>
      </w:r>
      <w:r>
        <w:rPr>
          <w:sz w:val="24"/>
        </w:rPr>
        <w:t>chce</w:t>
      </w:r>
      <w:r>
        <w:rPr>
          <w:spacing w:val="-9"/>
          <w:sz w:val="24"/>
        </w:rPr>
        <w:t xml:space="preserve"> </w:t>
      </w:r>
      <w:r>
        <w:rPr>
          <w:sz w:val="24"/>
        </w:rPr>
        <w:t>spełnić</w:t>
      </w:r>
      <w:r>
        <w:rPr>
          <w:spacing w:val="-10"/>
          <w:sz w:val="24"/>
        </w:rPr>
        <w:t xml:space="preserve"> </w:t>
      </w:r>
      <w:r>
        <w:rPr>
          <w:sz w:val="24"/>
        </w:rPr>
        <w:t>wymagania</w:t>
      </w:r>
      <w:r>
        <w:rPr>
          <w:spacing w:val="-9"/>
          <w:sz w:val="24"/>
        </w:rPr>
        <w:t xml:space="preserve"> </w:t>
      </w:r>
      <w:r>
        <w:rPr>
          <w:sz w:val="24"/>
        </w:rPr>
        <w:t>priorytetu</w:t>
      </w:r>
      <w:r>
        <w:rPr>
          <w:spacing w:val="-5"/>
          <w:sz w:val="24"/>
        </w:rPr>
        <w:t xml:space="preserve"> </w:t>
      </w:r>
      <w:r>
        <w:rPr>
          <w:sz w:val="24"/>
        </w:rPr>
        <w:t>b)</w:t>
      </w:r>
      <w:r>
        <w:rPr>
          <w:spacing w:val="-8"/>
          <w:sz w:val="24"/>
        </w:rPr>
        <w:t xml:space="preserve"> </w:t>
      </w:r>
      <w:r>
        <w:rPr>
          <w:sz w:val="24"/>
        </w:rPr>
        <w:t>powinien</w:t>
      </w:r>
      <w:r>
        <w:rPr>
          <w:spacing w:val="-9"/>
          <w:sz w:val="24"/>
        </w:rPr>
        <w:t xml:space="preserve"> </w:t>
      </w:r>
      <w:r>
        <w:rPr>
          <w:sz w:val="24"/>
        </w:rPr>
        <w:t>udowodnić,</w:t>
      </w:r>
      <w:r>
        <w:rPr>
          <w:spacing w:val="-9"/>
          <w:sz w:val="24"/>
        </w:rPr>
        <w:t xml:space="preserve"> </w:t>
      </w:r>
      <w:r>
        <w:rPr>
          <w:sz w:val="24"/>
        </w:rPr>
        <w:t>że</w:t>
      </w:r>
      <w:r>
        <w:rPr>
          <w:spacing w:val="-9"/>
          <w:sz w:val="24"/>
        </w:rPr>
        <w:t xml:space="preserve"> </w:t>
      </w:r>
      <w:r>
        <w:rPr>
          <w:sz w:val="24"/>
        </w:rPr>
        <w:t>w ciągu jednego roku przed złożeniem wniosku bądź w ciągu trzech miesięcy po jego złożeniu zostały/zostaną zakupione nowe maszyny i narzędzia, bądź będą wdrożone nowe technologie i systemy, a pracownicy objęci kształceniem ustawicznym będą wykonywać nowe zadania związane z wprowadzonymi/ planowanymi do wprowadzenia zmianami. Należy jednak pamiętać, że wskazane wyżej terminy nie są sztywne. Ostateczna decyzja w tej sprawie należy do urzędu pracy i zależy przede wszystkim od jednostkowej oceny sytuacji (np. termin dostawy sprzętu, dostępne terminy</w:t>
      </w:r>
      <w:r>
        <w:rPr>
          <w:spacing w:val="-5"/>
          <w:sz w:val="24"/>
        </w:rPr>
        <w:t xml:space="preserve"> </w:t>
      </w:r>
      <w:r>
        <w:rPr>
          <w:sz w:val="24"/>
        </w:rPr>
        <w:t>szkolenia).</w:t>
      </w:r>
    </w:p>
    <w:p w14:paraId="4E6F5A60" w14:textId="77777777" w:rsidR="00627C3C" w:rsidRDefault="00627C3C" w:rsidP="00627C3C">
      <w:pPr>
        <w:pStyle w:val="Akapitzlist"/>
        <w:numPr>
          <w:ilvl w:val="0"/>
          <w:numId w:val="6"/>
        </w:numPr>
        <w:tabs>
          <w:tab w:val="left" w:pos="851"/>
        </w:tabs>
        <w:spacing w:before="119" w:line="276" w:lineRule="auto"/>
        <w:ind w:left="851" w:right="518" w:hanging="425"/>
        <w:jc w:val="both"/>
        <w:rPr>
          <w:sz w:val="24"/>
        </w:rPr>
      </w:pPr>
      <w:r>
        <w:rPr>
          <w:sz w:val="24"/>
        </w:rPr>
        <w:t>Nie przygotowano zamkniętej listy dokumentów, na podstawie których powiatowy urząd pracy ma zdecydować, czy złożony wniosek wpisuje się w priorytet nr 2. Stosowna decyzja ma zostać podjęta na podstawie jakiegokolwiek wiarygodnego 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dostarczonego</w:t>
      </w:r>
      <w:r>
        <w:rPr>
          <w:spacing w:val="-15"/>
          <w:sz w:val="24"/>
        </w:rPr>
        <w:t xml:space="preserve"> </w:t>
      </w:r>
      <w:r>
        <w:rPr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z w:val="24"/>
        </w:rPr>
        <w:t>wnioskodawcę,</w:t>
      </w:r>
      <w:r>
        <w:rPr>
          <w:spacing w:val="-14"/>
          <w:sz w:val="24"/>
        </w:rPr>
        <w:t xml:space="preserve"> </w:t>
      </w:r>
      <w:r>
        <w:rPr>
          <w:sz w:val="24"/>
        </w:rPr>
        <w:t>np.</w:t>
      </w:r>
      <w:r>
        <w:rPr>
          <w:spacing w:val="-14"/>
          <w:sz w:val="24"/>
        </w:rPr>
        <w:t xml:space="preserve"> </w:t>
      </w:r>
      <w:r>
        <w:rPr>
          <w:sz w:val="24"/>
        </w:rPr>
        <w:t>kopii</w:t>
      </w:r>
      <w:r>
        <w:rPr>
          <w:spacing w:val="-14"/>
          <w:sz w:val="24"/>
        </w:rPr>
        <w:t xml:space="preserve"> </w:t>
      </w:r>
      <w:r>
        <w:rPr>
          <w:sz w:val="24"/>
        </w:rPr>
        <w:t>dokumentów</w:t>
      </w:r>
      <w:r>
        <w:rPr>
          <w:spacing w:val="-15"/>
          <w:sz w:val="24"/>
        </w:rPr>
        <w:t xml:space="preserve"> </w:t>
      </w:r>
      <w:r>
        <w:rPr>
          <w:sz w:val="24"/>
        </w:rPr>
        <w:t>zakupu,</w:t>
      </w:r>
      <w:r>
        <w:rPr>
          <w:spacing w:val="-14"/>
          <w:sz w:val="24"/>
        </w:rPr>
        <w:t xml:space="preserve"> </w:t>
      </w:r>
      <w:r>
        <w:rPr>
          <w:sz w:val="24"/>
        </w:rPr>
        <w:t>decyzji dyrektora/ zarządu o wprowadzeniu norm ISO, itp., oraz logicznego i wiarygodnego uzasadnienia.</w:t>
      </w:r>
    </w:p>
    <w:bookmarkEnd w:id="0"/>
    <w:p w14:paraId="7D7D0EBF" w14:textId="3E687CAE" w:rsidR="00026656" w:rsidRPr="00627C3C" w:rsidRDefault="00627C3C" w:rsidP="00627C3C">
      <w:pPr>
        <w:pStyle w:val="Akapitzlist"/>
        <w:numPr>
          <w:ilvl w:val="0"/>
          <w:numId w:val="6"/>
        </w:numPr>
        <w:tabs>
          <w:tab w:val="left" w:pos="851"/>
        </w:tabs>
        <w:spacing w:before="122" w:line="276" w:lineRule="auto"/>
        <w:ind w:left="851" w:right="520" w:hanging="425"/>
        <w:jc w:val="both"/>
      </w:pPr>
      <w:r w:rsidRPr="00627C3C">
        <w:rPr>
          <w:sz w:val="24"/>
        </w:rPr>
        <w:t>Wsparciem kształcenia ustawicznego w ramach priorytetu nr 2 można objąć jedynie pracownika, który w ramach wykonywania swoich zadań zawodowych/ na stanowisku pracy korzysta lub będzie korzystał z nowych technologii i narzędzi</w:t>
      </w:r>
      <w:r w:rsidRPr="00627C3C">
        <w:rPr>
          <w:spacing w:val="-11"/>
          <w:sz w:val="24"/>
        </w:rPr>
        <w:t xml:space="preserve"> </w:t>
      </w:r>
      <w:r>
        <w:rPr>
          <w:sz w:val="24"/>
        </w:rPr>
        <w:t>pracy.</w:t>
      </w:r>
    </w:p>
    <w:sectPr w:rsidR="00026656" w:rsidRPr="00627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32686"/>
    <w:multiLevelType w:val="hybridMultilevel"/>
    <w:tmpl w:val="4D98151C"/>
    <w:lvl w:ilvl="0" w:tplc="320A39BC">
      <w:start w:val="1"/>
      <w:numFmt w:val="decimal"/>
      <w:lvlText w:val="%1)"/>
      <w:lvlJc w:val="left"/>
      <w:pPr>
        <w:ind w:left="1436" w:hanging="36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pl-PL" w:bidi="pl-PL"/>
      </w:rPr>
    </w:lvl>
    <w:lvl w:ilvl="1" w:tplc="6B60A882">
      <w:numFmt w:val="bullet"/>
      <w:lvlText w:val="•"/>
      <w:lvlJc w:val="left"/>
      <w:pPr>
        <w:ind w:left="2326" w:hanging="360"/>
      </w:pPr>
      <w:rPr>
        <w:rFonts w:hint="default"/>
        <w:lang w:val="pl-PL" w:eastAsia="pl-PL" w:bidi="pl-PL"/>
      </w:rPr>
    </w:lvl>
    <w:lvl w:ilvl="2" w:tplc="1CDC8946">
      <w:numFmt w:val="bullet"/>
      <w:lvlText w:val="•"/>
      <w:lvlJc w:val="left"/>
      <w:pPr>
        <w:ind w:left="3213" w:hanging="360"/>
      </w:pPr>
      <w:rPr>
        <w:rFonts w:hint="default"/>
        <w:lang w:val="pl-PL" w:eastAsia="pl-PL" w:bidi="pl-PL"/>
      </w:rPr>
    </w:lvl>
    <w:lvl w:ilvl="3" w:tplc="A80ED1DA">
      <w:numFmt w:val="bullet"/>
      <w:lvlText w:val="•"/>
      <w:lvlJc w:val="left"/>
      <w:pPr>
        <w:ind w:left="4099" w:hanging="360"/>
      </w:pPr>
      <w:rPr>
        <w:rFonts w:hint="default"/>
        <w:lang w:val="pl-PL" w:eastAsia="pl-PL" w:bidi="pl-PL"/>
      </w:rPr>
    </w:lvl>
    <w:lvl w:ilvl="4" w:tplc="4AE0D630">
      <w:numFmt w:val="bullet"/>
      <w:lvlText w:val="•"/>
      <w:lvlJc w:val="left"/>
      <w:pPr>
        <w:ind w:left="4986" w:hanging="360"/>
      </w:pPr>
      <w:rPr>
        <w:rFonts w:hint="default"/>
        <w:lang w:val="pl-PL" w:eastAsia="pl-PL" w:bidi="pl-PL"/>
      </w:rPr>
    </w:lvl>
    <w:lvl w:ilvl="5" w:tplc="A30469D2">
      <w:numFmt w:val="bullet"/>
      <w:lvlText w:val="•"/>
      <w:lvlJc w:val="left"/>
      <w:pPr>
        <w:ind w:left="5873" w:hanging="360"/>
      </w:pPr>
      <w:rPr>
        <w:rFonts w:hint="default"/>
        <w:lang w:val="pl-PL" w:eastAsia="pl-PL" w:bidi="pl-PL"/>
      </w:rPr>
    </w:lvl>
    <w:lvl w:ilvl="6" w:tplc="06BCDA24">
      <w:numFmt w:val="bullet"/>
      <w:lvlText w:val="•"/>
      <w:lvlJc w:val="left"/>
      <w:pPr>
        <w:ind w:left="6759" w:hanging="360"/>
      </w:pPr>
      <w:rPr>
        <w:rFonts w:hint="default"/>
        <w:lang w:val="pl-PL" w:eastAsia="pl-PL" w:bidi="pl-PL"/>
      </w:rPr>
    </w:lvl>
    <w:lvl w:ilvl="7" w:tplc="33CEB96C">
      <w:numFmt w:val="bullet"/>
      <w:lvlText w:val="•"/>
      <w:lvlJc w:val="left"/>
      <w:pPr>
        <w:ind w:left="7646" w:hanging="360"/>
      </w:pPr>
      <w:rPr>
        <w:rFonts w:hint="default"/>
        <w:lang w:val="pl-PL" w:eastAsia="pl-PL" w:bidi="pl-PL"/>
      </w:rPr>
    </w:lvl>
    <w:lvl w:ilvl="8" w:tplc="18EC675E">
      <w:numFmt w:val="bullet"/>
      <w:lvlText w:val="•"/>
      <w:lvlJc w:val="left"/>
      <w:pPr>
        <w:ind w:left="8533" w:hanging="360"/>
      </w:pPr>
      <w:rPr>
        <w:rFonts w:hint="default"/>
        <w:lang w:val="pl-PL" w:eastAsia="pl-PL" w:bidi="pl-PL"/>
      </w:rPr>
    </w:lvl>
  </w:abstractNum>
  <w:abstractNum w:abstractNumId="1">
    <w:nsid w:val="0E0F01AF"/>
    <w:multiLevelType w:val="hybridMultilevel"/>
    <w:tmpl w:val="87985654"/>
    <w:lvl w:ilvl="0" w:tplc="331C0A66">
      <w:start w:val="1"/>
      <w:numFmt w:val="decimal"/>
      <w:lvlText w:val="%1)"/>
      <w:lvlJc w:val="left"/>
      <w:pPr>
        <w:ind w:left="1436" w:hanging="360"/>
        <w:jc w:val="left"/>
      </w:pPr>
      <w:rPr>
        <w:rFonts w:ascii="Times New Roman" w:eastAsia="Times New Roman" w:hAnsi="Times New Roman" w:cs="Times New Roman" w:hint="default"/>
        <w:spacing w:val="-60"/>
        <w:w w:val="99"/>
        <w:sz w:val="24"/>
        <w:szCs w:val="24"/>
        <w:lang w:val="pl-PL" w:eastAsia="pl-PL" w:bidi="pl-PL"/>
      </w:rPr>
    </w:lvl>
    <w:lvl w:ilvl="1" w:tplc="4AE21DFA">
      <w:numFmt w:val="bullet"/>
      <w:lvlText w:val=""/>
      <w:lvlJc w:val="left"/>
      <w:pPr>
        <w:ind w:left="2144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2" w:tplc="4D182B80">
      <w:numFmt w:val="bullet"/>
      <w:lvlText w:val="•"/>
      <w:lvlJc w:val="left"/>
      <w:pPr>
        <w:ind w:left="3047" w:hanging="360"/>
      </w:pPr>
      <w:rPr>
        <w:rFonts w:hint="default"/>
        <w:lang w:val="pl-PL" w:eastAsia="pl-PL" w:bidi="pl-PL"/>
      </w:rPr>
    </w:lvl>
    <w:lvl w:ilvl="3" w:tplc="4BF8ECB8">
      <w:numFmt w:val="bullet"/>
      <w:lvlText w:val="•"/>
      <w:lvlJc w:val="left"/>
      <w:pPr>
        <w:ind w:left="3954" w:hanging="360"/>
      </w:pPr>
      <w:rPr>
        <w:rFonts w:hint="default"/>
        <w:lang w:val="pl-PL" w:eastAsia="pl-PL" w:bidi="pl-PL"/>
      </w:rPr>
    </w:lvl>
    <w:lvl w:ilvl="4" w:tplc="FFA04A40">
      <w:numFmt w:val="bullet"/>
      <w:lvlText w:val="•"/>
      <w:lvlJc w:val="left"/>
      <w:pPr>
        <w:ind w:left="4862" w:hanging="360"/>
      </w:pPr>
      <w:rPr>
        <w:rFonts w:hint="default"/>
        <w:lang w:val="pl-PL" w:eastAsia="pl-PL" w:bidi="pl-PL"/>
      </w:rPr>
    </w:lvl>
    <w:lvl w:ilvl="5" w:tplc="FC82CA62">
      <w:numFmt w:val="bullet"/>
      <w:lvlText w:val="•"/>
      <w:lvlJc w:val="left"/>
      <w:pPr>
        <w:ind w:left="5769" w:hanging="360"/>
      </w:pPr>
      <w:rPr>
        <w:rFonts w:hint="default"/>
        <w:lang w:val="pl-PL" w:eastAsia="pl-PL" w:bidi="pl-PL"/>
      </w:rPr>
    </w:lvl>
    <w:lvl w:ilvl="6" w:tplc="BB8A0FA0">
      <w:numFmt w:val="bullet"/>
      <w:lvlText w:val="•"/>
      <w:lvlJc w:val="left"/>
      <w:pPr>
        <w:ind w:left="6676" w:hanging="360"/>
      </w:pPr>
      <w:rPr>
        <w:rFonts w:hint="default"/>
        <w:lang w:val="pl-PL" w:eastAsia="pl-PL" w:bidi="pl-PL"/>
      </w:rPr>
    </w:lvl>
    <w:lvl w:ilvl="7" w:tplc="C3948CAA">
      <w:numFmt w:val="bullet"/>
      <w:lvlText w:val="•"/>
      <w:lvlJc w:val="left"/>
      <w:pPr>
        <w:ind w:left="7584" w:hanging="360"/>
      </w:pPr>
      <w:rPr>
        <w:rFonts w:hint="default"/>
        <w:lang w:val="pl-PL" w:eastAsia="pl-PL" w:bidi="pl-PL"/>
      </w:rPr>
    </w:lvl>
    <w:lvl w:ilvl="8" w:tplc="BFBAD0E4">
      <w:numFmt w:val="bullet"/>
      <w:lvlText w:val="•"/>
      <w:lvlJc w:val="left"/>
      <w:pPr>
        <w:ind w:left="8491" w:hanging="360"/>
      </w:pPr>
      <w:rPr>
        <w:rFonts w:hint="default"/>
        <w:lang w:val="pl-PL" w:eastAsia="pl-PL" w:bidi="pl-PL"/>
      </w:rPr>
    </w:lvl>
  </w:abstractNum>
  <w:abstractNum w:abstractNumId="2">
    <w:nsid w:val="19004439"/>
    <w:multiLevelType w:val="hybridMultilevel"/>
    <w:tmpl w:val="26641C58"/>
    <w:lvl w:ilvl="0" w:tplc="B492C65A">
      <w:start w:val="1"/>
      <w:numFmt w:val="decimal"/>
      <w:lvlText w:val="%1)"/>
      <w:lvlJc w:val="left"/>
      <w:pPr>
        <w:ind w:left="1436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pl-PL" w:bidi="pl-PL"/>
      </w:rPr>
    </w:lvl>
    <w:lvl w:ilvl="1" w:tplc="FAFAE2D2">
      <w:numFmt w:val="bullet"/>
      <w:lvlText w:val="•"/>
      <w:lvlJc w:val="left"/>
      <w:pPr>
        <w:ind w:left="2326" w:hanging="360"/>
      </w:pPr>
      <w:rPr>
        <w:rFonts w:hint="default"/>
        <w:lang w:val="pl-PL" w:eastAsia="pl-PL" w:bidi="pl-PL"/>
      </w:rPr>
    </w:lvl>
    <w:lvl w:ilvl="2" w:tplc="24926D52">
      <w:numFmt w:val="bullet"/>
      <w:lvlText w:val="•"/>
      <w:lvlJc w:val="left"/>
      <w:pPr>
        <w:ind w:left="3213" w:hanging="360"/>
      </w:pPr>
      <w:rPr>
        <w:rFonts w:hint="default"/>
        <w:lang w:val="pl-PL" w:eastAsia="pl-PL" w:bidi="pl-PL"/>
      </w:rPr>
    </w:lvl>
    <w:lvl w:ilvl="3" w:tplc="475AB086">
      <w:numFmt w:val="bullet"/>
      <w:lvlText w:val="•"/>
      <w:lvlJc w:val="left"/>
      <w:pPr>
        <w:ind w:left="4099" w:hanging="360"/>
      </w:pPr>
      <w:rPr>
        <w:rFonts w:hint="default"/>
        <w:lang w:val="pl-PL" w:eastAsia="pl-PL" w:bidi="pl-PL"/>
      </w:rPr>
    </w:lvl>
    <w:lvl w:ilvl="4" w:tplc="B5B6C062">
      <w:numFmt w:val="bullet"/>
      <w:lvlText w:val="•"/>
      <w:lvlJc w:val="left"/>
      <w:pPr>
        <w:ind w:left="4986" w:hanging="360"/>
      </w:pPr>
      <w:rPr>
        <w:rFonts w:hint="default"/>
        <w:lang w:val="pl-PL" w:eastAsia="pl-PL" w:bidi="pl-PL"/>
      </w:rPr>
    </w:lvl>
    <w:lvl w:ilvl="5" w:tplc="18D888F8">
      <w:numFmt w:val="bullet"/>
      <w:lvlText w:val="•"/>
      <w:lvlJc w:val="left"/>
      <w:pPr>
        <w:ind w:left="5873" w:hanging="360"/>
      </w:pPr>
      <w:rPr>
        <w:rFonts w:hint="default"/>
        <w:lang w:val="pl-PL" w:eastAsia="pl-PL" w:bidi="pl-PL"/>
      </w:rPr>
    </w:lvl>
    <w:lvl w:ilvl="6" w:tplc="FAD66AB0">
      <w:numFmt w:val="bullet"/>
      <w:lvlText w:val="•"/>
      <w:lvlJc w:val="left"/>
      <w:pPr>
        <w:ind w:left="6759" w:hanging="360"/>
      </w:pPr>
      <w:rPr>
        <w:rFonts w:hint="default"/>
        <w:lang w:val="pl-PL" w:eastAsia="pl-PL" w:bidi="pl-PL"/>
      </w:rPr>
    </w:lvl>
    <w:lvl w:ilvl="7" w:tplc="52EC92B0">
      <w:numFmt w:val="bullet"/>
      <w:lvlText w:val="•"/>
      <w:lvlJc w:val="left"/>
      <w:pPr>
        <w:ind w:left="7646" w:hanging="360"/>
      </w:pPr>
      <w:rPr>
        <w:rFonts w:hint="default"/>
        <w:lang w:val="pl-PL" w:eastAsia="pl-PL" w:bidi="pl-PL"/>
      </w:rPr>
    </w:lvl>
    <w:lvl w:ilvl="8" w:tplc="F4341702">
      <w:numFmt w:val="bullet"/>
      <w:lvlText w:val="•"/>
      <w:lvlJc w:val="left"/>
      <w:pPr>
        <w:ind w:left="8533" w:hanging="360"/>
      </w:pPr>
      <w:rPr>
        <w:rFonts w:hint="default"/>
        <w:lang w:val="pl-PL" w:eastAsia="pl-PL" w:bidi="pl-PL"/>
      </w:rPr>
    </w:lvl>
  </w:abstractNum>
  <w:abstractNum w:abstractNumId="3">
    <w:nsid w:val="1919034D"/>
    <w:multiLevelType w:val="hybridMultilevel"/>
    <w:tmpl w:val="B9243692"/>
    <w:lvl w:ilvl="0" w:tplc="D7020144">
      <w:start w:val="1"/>
      <w:numFmt w:val="decimal"/>
      <w:lvlText w:val="%1)"/>
      <w:lvlJc w:val="left"/>
      <w:pPr>
        <w:ind w:left="1143" w:hanging="360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pl-PL" w:eastAsia="pl-PL" w:bidi="pl-PL"/>
      </w:rPr>
    </w:lvl>
    <w:lvl w:ilvl="1" w:tplc="F872B6D0">
      <w:start w:val="1"/>
      <w:numFmt w:val="decimal"/>
      <w:lvlText w:val="%2)"/>
      <w:lvlJc w:val="left"/>
      <w:pPr>
        <w:ind w:left="1503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pl-PL" w:bidi="pl-PL"/>
      </w:rPr>
    </w:lvl>
    <w:lvl w:ilvl="2" w:tplc="CB0AC362">
      <w:numFmt w:val="bullet"/>
      <w:lvlText w:val="•"/>
      <w:lvlJc w:val="left"/>
      <w:pPr>
        <w:ind w:left="2478" w:hanging="360"/>
      </w:pPr>
      <w:rPr>
        <w:rFonts w:hint="default"/>
        <w:lang w:val="pl-PL" w:eastAsia="pl-PL" w:bidi="pl-PL"/>
      </w:rPr>
    </w:lvl>
    <w:lvl w:ilvl="3" w:tplc="04E06352">
      <w:numFmt w:val="bullet"/>
      <w:lvlText w:val="•"/>
      <w:lvlJc w:val="left"/>
      <w:pPr>
        <w:ind w:left="3456" w:hanging="360"/>
      </w:pPr>
      <w:rPr>
        <w:rFonts w:hint="default"/>
        <w:lang w:val="pl-PL" w:eastAsia="pl-PL" w:bidi="pl-PL"/>
      </w:rPr>
    </w:lvl>
    <w:lvl w:ilvl="4" w:tplc="D49C2520">
      <w:numFmt w:val="bullet"/>
      <w:lvlText w:val="•"/>
      <w:lvlJc w:val="left"/>
      <w:pPr>
        <w:ind w:left="4435" w:hanging="360"/>
      </w:pPr>
      <w:rPr>
        <w:rFonts w:hint="default"/>
        <w:lang w:val="pl-PL" w:eastAsia="pl-PL" w:bidi="pl-PL"/>
      </w:rPr>
    </w:lvl>
    <w:lvl w:ilvl="5" w:tplc="9CF62042">
      <w:numFmt w:val="bullet"/>
      <w:lvlText w:val="•"/>
      <w:lvlJc w:val="left"/>
      <w:pPr>
        <w:ind w:left="5413" w:hanging="360"/>
      </w:pPr>
      <w:rPr>
        <w:rFonts w:hint="default"/>
        <w:lang w:val="pl-PL" w:eastAsia="pl-PL" w:bidi="pl-PL"/>
      </w:rPr>
    </w:lvl>
    <w:lvl w:ilvl="6" w:tplc="E68E6C10">
      <w:numFmt w:val="bullet"/>
      <w:lvlText w:val="•"/>
      <w:lvlJc w:val="left"/>
      <w:pPr>
        <w:ind w:left="6392" w:hanging="360"/>
      </w:pPr>
      <w:rPr>
        <w:rFonts w:hint="default"/>
        <w:lang w:val="pl-PL" w:eastAsia="pl-PL" w:bidi="pl-PL"/>
      </w:rPr>
    </w:lvl>
    <w:lvl w:ilvl="7" w:tplc="22FA4402">
      <w:numFmt w:val="bullet"/>
      <w:lvlText w:val="•"/>
      <w:lvlJc w:val="left"/>
      <w:pPr>
        <w:ind w:left="7370" w:hanging="360"/>
      </w:pPr>
      <w:rPr>
        <w:rFonts w:hint="default"/>
        <w:lang w:val="pl-PL" w:eastAsia="pl-PL" w:bidi="pl-PL"/>
      </w:rPr>
    </w:lvl>
    <w:lvl w:ilvl="8" w:tplc="8D2E9F98">
      <w:numFmt w:val="bullet"/>
      <w:lvlText w:val="•"/>
      <w:lvlJc w:val="left"/>
      <w:pPr>
        <w:ind w:left="8349" w:hanging="360"/>
      </w:pPr>
      <w:rPr>
        <w:rFonts w:hint="default"/>
        <w:lang w:val="pl-PL" w:eastAsia="pl-PL" w:bidi="pl-PL"/>
      </w:rPr>
    </w:lvl>
  </w:abstractNum>
  <w:abstractNum w:abstractNumId="4">
    <w:nsid w:val="42600BF3"/>
    <w:multiLevelType w:val="hybridMultilevel"/>
    <w:tmpl w:val="3278AFB6"/>
    <w:lvl w:ilvl="0" w:tplc="6AF6D466">
      <w:start w:val="1"/>
      <w:numFmt w:val="decimal"/>
      <w:lvlText w:val="%1)"/>
      <w:lvlJc w:val="left"/>
      <w:pPr>
        <w:ind w:left="1436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pl-PL" w:bidi="pl-PL"/>
      </w:rPr>
    </w:lvl>
    <w:lvl w:ilvl="1" w:tplc="FCAE3DC8">
      <w:numFmt w:val="bullet"/>
      <w:lvlText w:val="•"/>
      <w:lvlJc w:val="left"/>
      <w:pPr>
        <w:ind w:left="2326" w:hanging="360"/>
      </w:pPr>
      <w:rPr>
        <w:rFonts w:hint="default"/>
        <w:lang w:val="pl-PL" w:eastAsia="pl-PL" w:bidi="pl-PL"/>
      </w:rPr>
    </w:lvl>
    <w:lvl w:ilvl="2" w:tplc="9D3A49A4">
      <w:numFmt w:val="bullet"/>
      <w:lvlText w:val="•"/>
      <w:lvlJc w:val="left"/>
      <w:pPr>
        <w:ind w:left="3213" w:hanging="360"/>
      </w:pPr>
      <w:rPr>
        <w:rFonts w:hint="default"/>
        <w:lang w:val="pl-PL" w:eastAsia="pl-PL" w:bidi="pl-PL"/>
      </w:rPr>
    </w:lvl>
    <w:lvl w:ilvl="3" w:tplc="9F367696">
      <w:numFmt w:val="bullet"/>
      <w:lvlText w:val="•"/>
      <w:lvlJc w:val="left"/>
      <w:pPr>
        <w:ind w:left="4099" w:hanging="360"/>
      </w:pPr>
      <w:rPr>
        <w:rFonts w:hint="default"/>
        <w:lang w:val="pl-PL" w:eastAsia="pl-PL" w:bidi="pl-PL"/>
      </w:rPr>
    </w:lvl>
    <w:lvl w:ilvl="4" w:tplc="B5D64A36">
      <w:numFmt w:val="bullet"/>
      <w:lvlText w:val="•"/>
      <w:lvlJc w:val="left"/>
      <w:pPr>
        <w:ind w:left="4986" w:hanging="360"/>
      </w:pPr>
      <w:rPr>
        <w:rFonts w:hint="default"/>
        <w:lang w:val="pl-PL" w:eastAsia="pl-PL" w:bidi="pl-PL"/>
      </w:rPr>
    </w:lvl>
    <w:lvl w:ilvl="5" w:tplc="79F88830">
      <w:numFmt w:val="bullet"/>
      <w:lvlText w:val="•"/>
      <w:lvlJc w:val="left"/>
      <w:pPr>
        <w:ind w:left="5873" w:hanging="360"/>
      </w:pPr>
      <w:rPr>
        <w:rFonts w:hint="default"/>
        <w:lang w:val="pl-PL" w:eastAsia="pl-PL" w:bidi="pl-PL"/>
      </w:rPr>
    </w:lvl>
    <w:lvl w:ilvl="6" w:tplc="113A35D4">
      <w:numFmt w:val="bullet"/>
      <w:lvlText w:val="•"/>
      <w:lvlJc w:val="left"/>
      <w:pPr>
        <w:ind w:left="6759" w:hanging="360"/>
      </w:pPr>
      <w:rPr>
        <w:rFonts w:hint="default"/>
        <w:lang w:val="pl-PL" w:eastAsia="pl-PL" w:bidi="pl-PL"/>
      </w:rPr>
    </w:lvl>
    <w:lvl w:ilvl="7" w:tplc="70D4CEBA">
      <w:numFmt w:val="bullet"/>
      <w:lvlText w:val="•"/>
      <w:lvlJc w:val="left"/>
      <w:pPr>
        <w:ind w:left="7646" w:hanging="360"/>
      </w:pPr>
      <w:rPr>
        <w:rFonts w:hint="default"/>
        <w:lang w:val="pl-PL" w:eastAsia="pl-PL" w:bidi="pl-PL"/>
      </w:rPr>
    </w:lvl>
    <w:lvl w:ilvl="8" w:tplc="4D34303E">
      <w:numFmt w:val="bullet"/>
      <w:lvlText w:val="•"/>
      <w:lvlJc w:val="left"/>
      <w:pPr>
        <w:ind w:left="8533" w:hanging="360"/>
      </w:pPr>
      <w:rPr>
        <w:rFonts w:hint="default"/>
        <w:lang w:val="pl-PL" w:eastAsia="pl-PL" w:bidi="pl-PL"/>
      </w:rPr>
    </w:lvl>
  </w:abstractNum>
  <w:abstractNum w:abstractNumId="5">
    <w:nsid w:val="74AF2100"/>
    <w:multiLevelType w:val="hybridMultilevel"/>
    <w:tmpl w:val="568EE0F4"/>
    <w:lvl w:ilvl="0" w:tplc="6DBE9FCE">
      <w:numFmt w:val="bullet"/>
      <w:lvlText w:val=""/>
      <w:lvlJc w:val="left"/>
      <w:pPr>
        <w:ind w:left="1424" w:hanging="281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2820C076">
      <w:numFmt w:val="bullet"/>
      <w:lvlText w:val=""/>
      <w:lvlJc w:val="left"/>
      <w:pPr>
        <w:ind w:left="1849" w:hanging="360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2" w:tplc="FC76FCB2">
      <w:numFmt w:val="bullet"/>
      <w:lvlText w:val="•"/>
      <w:lvlJc w:val="left"/>
      <w:pPr>
        <w:ind w:left="2780" w:hanging="360"/>
      </w:pPr>
      <w:rPr>
        <w:rFonts w:hint="default"/>
        <w:lang w:val="pl-PL" w:eastAsia="pl-PL" w:bidi="pl-PL"/>
      </w:rPr>
    </w:lvl>
    <w:lvl w:ilvl="3" w:tplc="C8C01038">
      <w:numFmt w:val="bullet"/>
      <w:lvlText w:val="•"/>
      <w:lvlJc w:val="left"/>
      <w:pPr>
        <w:ind w:left="3721" w:hanging="360"/>
      </w:pPr>
      <w:rPr>
        <w:rFonts w:hint="default"/>
        <w:lang w:val="pl-PL" w:eastAsia="pl-PL" w:bidi="pl-PL"/>
      </w:rPr>
    </w:lvl>
    <w:lvl w:ilvl="4" w:tplc="B05AF036">
      <w:numFmt w:val="bullet"/>
      <w:lvlText w:val="•"/>
      <w:lvlJc w:val="left"/>
      <w:pPr>
        <w:ind w:left="4662" w:hanging="360"/>
      </w:pPr>
      <w:rPr>
        <w:rFonts w:hint="default"/>
        <w:lang w:val="pl-PL" w:eastAsia="pl-PL" w:bidi="pl-PL"/>
      </w:rPr>
    </w:lvl>
    <w:lvl w:ilvl="5" w:tplc="F3E0605A">
      <w:numFmt w:val="bullet"/>
      <w:lvlText w:val="•"/>
      <w:lvlJc w:val="left"/>
      <w:pPr>
        <w:ind w:left="5602" w:hanging="360"/>
      </w:pPr>
      <w:rPr>
        <w:rFonts w:hint="default"/>
        <w:lang w:val="pl-PL" w:eastAsia="pl-PL" w:bidi="pl-PL"/>
      </w:rPr>
    </w:lvl>
    <w:lvl w:ilvl="6" w:tplc="B4D00C02">
      <w:numFmt w:val="bullet"/>
      <w:lvlText w:val="•"/>
      <w:lvlJc w:val="left"/>
      <w:pPr>
        <w:ind w:left="6543" w:hanging="360"/>
      </w:pPr>
      <w:rPr>
        <w:rFonts w:hint="default"/>
        <w:lang w:val="pl-PL" w:eastAsia="pl-PL" w:bidi="pl-PL"/>
      </w:rPr>
    </w:lvl>
    <w:lvl w:ilvl="7" w:tplc="2F228D24">
      <w:numFmt w:val="bullet"/>
      <w:lvlText w:val="•"/>
      <w:lvlJc w:val="left"/>
      <w:pPr>
        <w:ind w:left="7484" w:hanging="360"/>
      </w:pPr>
      <w:rPr>
        <w:rFonts w:hint="default"/>
        <w:lang w:val="pl-PL" w:eastAsia="pl-PL" w:bidi="pl-PL"/>
      </w:rPr>
    </w:lvl>
    <w:lvl w:ilvl="8" w:tplc="173E125A">
      <w:numFmt w:val="bullet"/>
      <w:lvlText w:val="•"/>
      <w:lvlJc w:val="left"/>
      <w:pPr>
        <w:ind w:left="8424" w:hanging="360"/>
      </w:pPr>
      <w:rPr>
        <w:rFonts w:hint="default"/>
        <w:lang w:val="pl-PL" w:eastAsia="pl-PL" w:bidi="pl-PL"/>
      </w:rPr>
    </w:lvl>
  </w:abstractNum>
  <w:abstractNum w:abstractNumId="6">
    <w:nsid w:val="7AF00C62"/>
    <w:multiLevelType w:val="hybridMultilevel"/>
    <w:tmpl w:val="553AE566"/>
    <w:lvl w:ilvl="0" w:tplc="1396C1FC">
      <w:start w:val="1"/>
      <w:numFmt w:val="decimal"/>
      <w:lvlText w:val="%1)"/>
      <w:lvlJc w:val="left"/>
      <w:pPr>
        <w:ind w:left="1436" w:hanging="360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l-PL" w:eastAsia="pl-PL" w:bidi="pl-PL"/>
      </w:rPr>
    </w:lvl>
    <w:lvl w:ilvl="1" w:tplc="702E1F10">
      <w:numFmt w:val="bullet"/>
      <w:lvlText w:val="•"/>
      <w:lvlJc w:val="left"/>
      <w:pPr>
        <w:ind w:left="2326" w:hanging="360"/>
      </w:pPr>
      <w:rPr>
        <w:rFonts w:hint="default"/>
        <w:lang w:val="pl-PL" w:eastAsia="pl-PL" w:bidi="pl-PL"/>
      </w:rPr>
    </w:lvl>
    <w:lvl w:ilvl="2" w:tplc="ED324C76">
      <w:numFmt w:val="bullet"/>
      <w:lvlText w:val="•"/>
      <w:lvlJc w:val="left"/>
      <w:pPr>
        <w:ind w:left="3213" w:hanging="360"/>
      </w:pPr>
      <w:rPr>
        <w:rFonts w:hint="default"/>
        <w:lang w:val="pl-PL" w:eastAsia="pl-PL" w:bidi="pl-PL"/>
      </w:rPr>
    </w:lvl>
    <w:lvl w:ilvl="3" w:tplc="BB0A218E">
      <w:numFmt w:val="bullet"/>
      <w:lvlText w:val="•"/>
      <w:lvlJc w:val="left"/>
      <w:pPr>
        <w:ind w:left="4099" w:hanging="360"/>
      </w:pPr>
      <w:rPr>
        <w:rFonts w:hint="default"/>
        <w:lang w:val="pl-PL" w:eastAsia="pl-PL" w:bidi="pl-PL"/>
      </w:rPr>
    </w:lvl>
    <w:lvl w:ilvl="4" w:tplc="8C76295C">
      <w:numFmt w:val="bullet"/>
      <w:lvlText w:val="•"/>
      <w:lvlJc w:val="left"/>
      <w:pPr>
        <w:ind w:left="4986" w:hanging="360"/>
      </w:pPr>
      <w:rPr>
        <w:rFonts w:hint="default"/>
        <w:lang w:val="pl-PL" w:eastAsia="pl-PL" w:bidi="pl-PL"/>
      </w:rPr>
    </w:lvl>
    <w:lvl w:ilvl="5" w:tplc="3AD6AA24">
      <w:numFmt w:val="bullet"/>
      <w:lvlText w:val="•"/>
      <w:lvlJc w:val="left"/>
      <w:pPr>
        <w:ind w:left="5873" w:hanging="360"/>
      </w:pPr>
      <w:rPr>
        <w:rFonts w:hint="default"/>
        <w:lang w:val="pl-PL" w:eastAsia="pl-PL" w:bidi="pl-PL"/>
      </w:rPr>
    </w:lvl>
    <w:lvl w:ilvl="6" w:tplc="BDDAFFEA">
      <w:numFmt w:val="bullet"/>
      <w:lvlText w:val="•"/>
      <w:lvlJc w:val="left"/>
      <w:pPr>
        <w:ind w:left="6759" w:hanging="360"/>
      </w:pPr>
      <w:rPr>
        <w:rFonts w:hint="default"/>
        <w:lang w:val="pl-PL" w:eastAsia="pl-PL" w:bidi="pl-PL"/>
      </w:rPr>
    </w:lvl>
    <w:lvl w:ilvl="7" w:tplc="5D40D2D0">
      <w:numFmt w:val="bullet"/>
      <w:lvlText w:val="•"/>
      <w:lvlJc w:val="left"/>
      <w:pPr>
        <w:ind w:left="7646" w:hanging="360"/>
      </w:pPr>
      <w:rPr>
        <w:rFonts w:hint="default"/>
        <w:lang w:val="pl-PL" w:eastAsia="pl-PL" w:bidi="pl-PL"/>
      </w:rPr>
    </w:lvl>
    <w:lvl w:ilvl="8" w:tplc="0E2CF10E">
      <w:numFmt w:val="bullet"/>
      <w:lvlText w:val="•"/>
      <w:lvlJc w:val="left"/>
      <w:pPr>
        <w:ind w:left="8533" w:hanging="360"/>
      </w:pPr>
      <w:rPr>
        <w:rFonts w:hint="default"/>
        <w:lang w:val="pl-PL" w:eastAsia="pl-PL" w:bidi="pl-PL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475"/>
    <w:rsid w:val="00026656"/>
    <w:rsid w:val="00627C3C"/>
    <w:rsid w:val="00AB7475"/>
    <w:rsid w:val="00C9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ABF5"/>
  <w15:chartTrackingRefBased/>
  <w15:docId w15:val="{9296CCCF-D1D0-4EA6-A746-6EEE212C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2E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3">
    <w:name w:val="heading 3"/>
    <w:basedOn w:val="Normalny"/>
    <w:link w:val="Nagwek3Znak"/>
    <w:uiPriority w:val="9"/>
    <w:unhideWhenUsed/>
    <w:qFormat/>
    <w:rsid w:val="00C92EBE"/>
    <w:pPr>
      <w:ind w:left="716"/>
      <w:outlineLvl w:val="2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92EBE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C92EB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92EBE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1"/>
    <w:qFormat/>
    <w:rsid w:val="00C92EBE"/>
    <w:pPr>
      <w:ind w:left="1436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Karololina Skupska (Kisiel)</dc:creator>
  <cp:keywords/>
  <dc:description/>
  <cp:lastModifiedBy>Karolina Skupska</cp:lastModifiedBy>
  <cp:revision>2</cp:revision>
  <dcterms:created xsi:type="dcterms:W3CDTF">2019-09-26T07:37:00Z</dcterms:created>
  <dcterms:modified xsi:type="dcterms:W3CDTF">2019-09-26T07:37:00Z</dcterms:modified>
</cp:coreProperties>
</file>