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DD78" w14:textId="77777777" w:rsidR="00277CE9" w:rsidRPr="00827ADB" w:rsidRDefault="00277CE9" w:rsidP="006027C7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27ADB"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NABÓR WNIOSKÓW </w:t>
      </w:r>
    </w:p>
    <w:p w14:paraId="53C62660" w14:textId="77777777" w:rsidR="00F94606" w:rsidRPr="00827ADB" w:rsidRDefault="00F94606" w:rsidP="006027C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27ADB"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Z KRAJOWEGO FUNDUSZU SZKOLENIOWEGO</w:t>
      </w:r>
    </w:p>
    <w:p w14:paraId="6E4CC654" w14:textId="77777777" w:rsidR="00827ADB" w:rsidRDefault="00827ADB" w:rsidP="00F946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BB0C49" w14:textId="2D8A004F" w:rsidR="00F94606" w:rsidRPr="00827ADB" w:rsidRDefault="00F94606" w:rsidP="00F9460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27ADB">
        <w:rPr>
          <w:rFonts w:eastAsia="Times New Roman" w:cstheme="minorHAnsi"/>
          <w:sz w:val="28"/>
          <w:szCs w:val="28"/>
          <w:lang w:eastAsia="pl-PL"/>
        </w:rPr>
        <w:t>Powiatowy Urząd Pracy w Sejnach informuje</w:t>
      </w:r>
      <w:r w:rsidR="00827ADB">
        <w:rPr>
          <w:rFonts w:eastAsia="Times New Roman" w:cstheme="minorHAnsi"/>
          <w:sz w:val="28"/>
          <w:szCs w:val="28"/>
          <w:lang w:eastAsia="pl-PL"/>
        </w:rPr>
        <w:t>,</w:t>
      </w:r>
      <w:r w:rsidRPr="00827ADB">
        <w:rPr>
          <w:rFonts w:eastAsia="Times New Roman" w:cstheme="minorHAnsi"/>
          <w:sz w:val="28"/>
          <w:szCs w:val="28"/>
          <w:lang w:eastAsia="pl-PL"/>
        </w:rPr>
        <w:t xml:space="preserve"> że: </w:t>
      </w:r>
    </w:p>
    <w:p w14:paraId="3E30E66D" w14:textId="77777777" w:rsidR="00827ADB" w:rsidRDefault="00827ADB" w:rsidP="00F9460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B0F0"/>
          <w:sz w:val="36"/>
          <w:szCs w:val="36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9D33D6F" w14:textId="22E38E80" w:rsidR="00F94606" w:rsidRPr="00827ADB" w:rsidRDefault="00F94606" w:rsidP="00F9460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827ADB">
        <w:rPr>
          <w:rFonts w:eastAsia="Times New Roman" w:cstheme="minorHAnsi"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terminie od </w:t>
      </w:r>
      <w:r w:rsidR="00E0400E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141564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E0400E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41564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E0400E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41564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 do </w:t>
      </w:r>
      <w:r w:rsidR="00E0400E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72365D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.02</w:t>
      </w:r>
      <w:r w:rsidR="00141564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E0400E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41564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r.</w:t>
      </w:r>
      <w:r w:rsidR="00A11CC1" w:rsidRPr="00827ADB">
        <w:rPr>
          <w:rFonts w:eastAsia="Times New Roman" w:cstheme="minorHAnsi"/>
          <w:bCs/>
          <w:color w:val="00B0F0"/>
          <w:sz w:val="48"/>
          <w:szCs w:val="48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995B36" w14:textId="77777777" w:rsidR="00827ADB" w:rsidRDefault="00827ADB" w:rsidP="00F946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E8C156" w14:textId="26D967B4" w:rsidR="00F94606" w:rsidRPr="001C2883" w:rsidRDefault="00F94606" w:rsidP="00F946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>będzie prowadził nabór wniosków pracodawców</w:t>
      </w:r>
      <w:r w:rsidR="00522B64" w:rsidRPr="001C2883">
        <w:rPr>
          <w:rFonts w:eastAsia="Times New Roman" w:cstheme="minorHAnsi"/>
          <w:sz w:val="24"/>
          <w:szCs w:val="24"/>
          <w:lang w:eastAsia="pl-PL"/>
        </w:rPr>
        <w:t xml:space="preserve"> ubiegających się</w:t>
      </w:r>
      <w:r w:rsidRPr="001C2883">
        <w:rPr>
          <w:rFonts w:eastAsia="Times New Roman" w:cstheme="minorHAnsi"/>
          <w:sz w:val="24"/>
          <w:szCs w:val="24"/>
          <w:lang w:eastAsia="pl-PL"/>
        </w:rPr>
        <w:t xml:space="preserve"> o przyznanie środków z </w:t>
      </w:r>
      <w:r w:rsidR="00E0400E">
        <w:rPr>
          <w:rFonts w:eastAsia="Times New Roman" w:cstheme="minorHAnsi"/>
          <w:sz w:val="24"/>
          <w:szCs w:val="24"/>
          <w:lang w:eastAsia="pl-PL"/>
        </w:rPr>
        <w:t>K</w:t>
      </w:r>
      <w:r w:rsidRPr="001C2883">
        <w:rPr>
          <w:rFonts w:eastAsia="Times New Roman" w:cstheme="minorHAnsi"/>
          <w:sz w:val="24"/>
          <w:szCs w:val="24"/>
          <w:lang w:eastAsia="pl-PL"/>
        </w:rPr>
        <w:t xml:space="preserve">rajowego </w:t>
      </w:r>
      <w:r w:rsidR="00E0400E">
        <w:rPr>
          <w:rFonts w:eastAsia="Times New Roman" w:cstheme="minorHAnsi"/>
          <w:sz w:val="24"/>
          <w:szCs w:val="24"/>
          <w:lang w:eastAsia="pl-PL"/>
        </w:rPr>
        <w:t>F</w:t>
      </w:r>
      <w:r w:rsidRPr="001C2883">
        <w:rPr>
          <w:rFonts w:eastAsia="Times New Roman" w:cstheme="minorHAnsi"/>
          <w:sz w:val="24"/>
          <w:szCs w:val="24"/>
          <w:lang w:eastAsia="pl-PL"/>
        </w:rPr>
        <w:t xml:space="preserve">unduszu </w:t>
      </w:r>
      <w:r w:rsidR="00E0400E">
        <w:rPr>
          <w:rFonts w:eastAsia="Times New Roman" w:cstheme="minorHAnsi"/>
          <w:sz w:val="24"/>
          <w:szCs w:val="24"/>
          <w:lang w:eastAsia="pl-PL"/>
        </w:rPr>
        <w:t>S</w:t>
      </w:r>
      <w:r w:rsidRPr="001C2883">
        <w:rPr>
          <w:rFonts w:eastAsia="Times New Roman" w:cstheme="minorHAnsi"/>
          <w:sz w:val="24"/>
          <w:szCs w:val="24"/>
          <w:lang w:eastAsia="pl-PL"/>
        </w:rPr>
        <w:t>zkoleniowego na kształcenie ustawiczne pracowników i pracodawców</w:t>
      </w:r>
    </w:p>
    <w:p w14:paraId="674DDD4D" w14:textId="3C2C1426" w:rsidR="00F94606" w:rsidRPr="001C2883" w:rsidRDefault="00F94606" w:rsidP="00F946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>W związku z powyższym zapraszamy Pracodawców z powiatu sejneńskiego, którzy spełniają priorytety Ministra Rodziny</w:t>
      </w:r>
      <w:r w:rsidR="00141564" w:rsidRPr="001C28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C2883">
        <w:rPr>
          <w:rFonts w:eastAsia="Times New Roman" w:cstheme="minorHAnsi"/>
          <w:sz w:val="24"/>
          <w:szCs w:val="24"/>
          <w:lang w:eastAsia="pl-PL"/>
        </w:rPr>
        <w:t>i Polityki Społecznej wydatkowania środków Krajowego Funduszu Szkoleniowego w roku 20</w:t>
      </w:r>
      <w:r w:rsidR="00E8402C" w:rsidRPr="001C2883">
        <w:rPr>
          <w:rFonts w:eastAsia="Times New Roman" w:cstheme="minorHAnsi"/>
          <w:sz w:val="24"/>
          <w:szCs w:val="24"/>
          <w:lang w:eastAsia="pl-PL"/>
        </w:rPr>
        <w:t>2</w:t>
      </w:r>
      <w:r w:rsidR="00E0400E">
        <w:rPr>
          <w:rFonts w:eastAsia="Times New Roman" w:cstheme="minorHAnsi"/>
          <w:sz w:val="24"/>
          <w:szCs w:val="24"/>
          <w:lang w:eastAsia="pl-PL"/>
        </w:rPr>
        <w:t>4</w:t>
      </w:r>
      <w:r w:rsidR="00F96D83" w:rsidRPr="001C28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C2883">
        <w:rPr>
          <w:rFonts w:eastAsia="Times New Roman" w:cstheme="minorHAnsi"/>
          <w:sz w:val="24"/>
          <w:szCs w:val="24"/>
          <w:lang w:eastAsia="pl-PL"/>
        </w:rPr>
        <w:t>do składania wniosków o finansowanie kształcenia ustawicznego. </w:t>
      </w:r>
    </w:p>
    <w:p w14:paraId="0EC82768" w14:textId="604D08FF" w:rsidR="00827ADB" w:rsidRPr="00827ADB" w:rsidRDefault="00522B64" w:rsidP="00827ADB">
      <w:pPr>
        <w:spacing w:after="0" w:line="240" w:lineRule="auto"/>
        <w:jc w:val="center"/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27ADB">
        <w:rPr>
          <w:rFonts w:eastAsia="Times New Roman" w:cstheme="minorHAnsi"/>
          <w:color w:val="00B0F0"/>
          <w:sz w:val="36"/>
          <w:szCs w:val="36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Priorytety</w:t>
      </w:r>
    </w:p>
    <w:p w14:paraId="065F0B70" w14:textId="77777777" w:rsidR="00827ADB" w:rsidRPr="001809D5" w:rsidRDefault="00827ADB" w:rsidP="00827ADB">
      <w:pPr>
        <w:spacing w:after="0" w:line="240" w:lineRule="auto"/>
        <w:jc w:val="center"/>
        <w:rPr>
          <w:rFonts w:eastAsia="Times New Roman" w:cstheme="minorHAnsi"/>
          <w:color w:val="00B0F0"/>
          <w:sz w:val="24"/>
          <w:szCs w:val="24"/>
          <w:u w:val="single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07511AA" w14:textId="67EC32B7" w:rsidR="00F96D83" w:rsidRDefault="00522B64" w:rsidP="001809D5">
      <w:pPr>
        <w:spacing w:after="0" w:line="240" w:lineRule="auto"/>
        <w:jc w:val="both"/>
        <w:rPr>
          <w:rFonts w:cstheme="minorHAnsi"/>
          <w:b/>
        </w:rPr>
      </w:pPr>
      <w:r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 xml:space="preserve">Zgodnie z ustalonymi przez Ministra </w:t>
      </w:r>
      <w:r w:rsidR="001C2883"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 xml:space="preserve">Rodziny </w:t>
      </w:r>
      <w:r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i Polityki Społecznej priorytetami środki z limitu KFS w roku 20</w:t>
      </w:r>
      <w:r w:rsidR="00E8402C"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2</w:t>
      </w:r>
      <w:r w:rsidR="00E0400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4</w:t>
      </w:r>
      <w:r w:rsidR="00141564"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r.</w:t>
      </w:r>
      <w:r w:rsidRPr="001809D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 xml:space="preserve"> mogą być przeznaczone na:</w:t>
      </w:r>
      <w:r w:rsidR="00F96D83" w:rsidRPr="001809D5">
        <w:rPr>
          <w:rFonts w:cstheme="minorHAnsi"/>
          <w:b/>
        </w:rPr>
        <w:t xml:space="preserve"> </w:t>
      </w:r>
    </w:p>
    <w:p w14:paraId="1F4A637B" w14:textId="77777777" w:rsidR="00827ADB" w:rsidRPr="001809D5" w:rsidRDefault="00827ADB" w:rsidP="001809D5">
      <w:pPr>
        <w:spacing w:after="0" w:line="240" w:lineRule="auto"/>
        <w:jc w:val="both"/>
        <w:rPr>
          <w:rFonts w:cstheme="minorHAnsi"/>
          <w:b/>
        </w:rPr>
      </w:pPr>
    </w:p>
    <w:p w14:paraId="0DDD6E46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w związku z zastosowaniem w firmach nowych procesów, technologii i narzędzi pracy.</w:t>
      </w:r>
    </w:p>
    <w:p w14:paraId="02DC1D18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w zidentyfikowanych w danym powiecie lub województwie zawodach deficytowych (W 2024r. urząd pracy w Sejnach będzie brał pod uwagę następujące publikacje, z których wynikają zawody deficytowe w powiecie sejneńskim i województwie podlaskim):</w:t>
      </w:r>
    </w:p>
    <w:p w14:paraId="5154D4E5" w14:textId="77777777" w:rsidR="00E0400E" w:rsidRPr="00E0400E" w:rsidRDefault="00E0400E" w:rsidP="00E0400E">
      <w:pPr>
        <w:spacing w:line="360" w:lineRule="auto"/>
        <w:ind w:left="284" w:hanging="284"/>
        <w:jc w:val="both"/>
        <w:rPr>
          <w:sz w:val="24"/>
          <w:szCs w:val="24"/>
        </w:rPr>
      </w:pPr>
      <w:hyperlink r:id="rId8" w:history="1">
        <w:r w:rsidRPr="00E0400E">
          <w:rPr>
            <w:rStyle w:val="Hipercze"/>
            <w:sz w:val="24"/>
            <w:szCs w:val="24"/>
          </w:rPr>
          <w:t xml:space="preserve">Barometr zawodów deficytowych </w:t>
        </w:r>
        <w:r w:rsidRPr="00E0400E">
          <w:rPr>
            <w:rStyle w:val="Hipercze"/>
            <w:sz w:val="24"/>
            <w:szCs w:val="24"/>
          </w:rPr>
          <w:t xml:space="preserve"> </w:t>
        </w:r>
        <w:r w:rsidRPr="00E0400E">
          <w:rPr>
            <w:rStyle w:val="Hipercze"/>
            <w:sz w:val="24"/>
            <w:szCs w:val="24"/>
          </w:rPr>
          <w:t xml:space="preserve">pow. </w:t>
        </w:r>
        <w:r w:rsidRPr="00E0400E">
          <w:rPr>
            <w:rStyle w:val="Hipercze"/>
            <w:sz w:val="24"/>
            <w:szCs w:val="24"/>
          </w:rPr>
          <w:t>s</w:t>
        </w:r>
        <w:r w:rsidRPr="00E0400E">
          <w:rPr>
            <w:rStyle w:val="Hipercze"/>
            <w:sz w:val="24"/>
            <w:szCs w:val="24"/>
          </w:rPr>
          <w:t>ejneński</w:t>
        </w:r>
      </w:hyperlink>
    </w:p>
    <w:p w14:paraId="3E78315B" w14:textId="77777777" w:rsidR="00E0400E" w:rsidRPr="00E0400E" w:rsidRDefault="00E0400E" w:rsidP="00E0400E">
      <w:pPr>
        <w:spacing w:line="360" w:lineRule="auto"/>
        <w:ind w:left="284" w:hanging="284"/>
        <w:jc w:val="both"/>
        <w:rPr>
          <w:sz w:val="24"/>
          <w:szCs w:val="24"/>
        </w:rPr>
      </w:pPr>
      <w:hyperlink r:id="rId9" w:history="1">
        <w:r w:rsidRPr="00E0400E">
          <w:rPr>
            <w:rStyle w:val="Hipercze"/>
            <w:sz w:val="24"/>
            <w:szCs w:val="24"/>
          </w:rPr>
          <w:t>Barometr zawodów deficytowych  woj. Podlaskie</w:t>
        </w:r>
      </w:hyperlink>
    </w:p>
    <w:p w14:paraId="240A4A93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osób powracających na rynek pracy po przerwie związanej ze sprawowaniem opieki nad dzieckiem oraz osób będących członkami rodzin wielodzietnych.</w:t>
      </w:r>
    </w:p>
    <w:p w14:paraId="39DBAD10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w zakresie umiejętności cyfrowych.</w:t>
      </w:r>
    </w:p>
    <w:p w14:paraId="3B8B197A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lastRenderedPageBreak/>
        <w:t>Wsparcie kształcenia ustawicznego osób pracujących w branży motoryzacyjnej.</w:t>
      </w:r>
    </w:p>
    <w:p w14:paraId="625D2EEA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osób po 45 roku życia.</w:t>
      </w:r>
    </w:p>
    <w:p w14:paraId="2BDDBFCB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skierowane do pracodawców zatrudniających cudzoziemców.</w:t>
      </w:r>
    </w:p>
    <w:p w14:paraId="7513A117" w14:textId="77777777" w:rsidR="00E0400E" w:rsidRPr="00E0400E" w:rsidRDefault="00E0400E" w:rsidP="00E0400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400E">
        <w:rPr>
          <w:sz w:val="24"/>
          <w:szCs w:val="24"/>
        </w:rPr>
        <w:t>Wsparcie kształcenia ustawicznego w zakresie zarządzania finansami i zapobieganie sytuacjom kryzysowym w przedsiębiorstwach.</w:t>
      </w:r>
    </w:p>
    <w:p w14:paraId="0D17E11A" w14:textId="77777777" w:rsidR="00E0400E" w:rsidRPr="00E0400E" w:rsidRDefault="00E0400E" w:rsidP="00E0400E">
      <w:pPr>
        <w:tabs>
          <w:tab w:val="left" w:pos="9072"/>
        </w:tabs>
        <w:ind w:left="284" w:hanging="284"/>
        <w:rPr>
          <w:b/>
          <w:bCs/>
          <w:spacing w:val="-4"/>
          <w:sz w:val="24"/>
          <w:szCs w:val="24"/>
          <w:u w:val="single"/>
        </w:rPr>
      </w:pPr>
      <w:r w:rsidRPr="00E0400E">
        <w:rPr>
          <w:b/>
          <w:bCs/>
          <w:spacing w:val="-4"/>
          <w:sz w:val="24"/>
          <w:szCs w:val="24"/>
          <w:u w:val="single"/>
        </w:rPr>
        <w:t>Uwaga:</w:t>
      </w:r>
    </w:p>
    <w:p w14:paraId="68234BBB" w14:textId="77777777" w:rsidR="00E0400E" w:rsidRPr="00E0400E" w:rsidRDefault="00E0400E" w:rsidP="00E0400E">
      <w:pPr>
        <w:tabs>
          <w:tab w:val="left" w:pos="9072"/>
        </w:tabs>
        <w:ind w:left="284" w:hanging="284"/>
        <w:rPr>
          <w:b/>
          <w:bCs/>
          <w:spacing w:val="-4"/>
          <w:sz w:val="24"/>
          <w:szCs w:val="24"/>
        </w:rPr>
      </w:pPr>
      <w:r w:rsidRPr="00E0400E">
        <w:rPr>
          <w:b/>
          <w:bCs/>
          <w:spacing w:val="-4"/>
          <w:sz w:val="24"/>
          <w:szCs w:val="24"/>
        </w:rPr>
        <w:t>Interpretacja priorytetów</w:t>
      </w:r>
      <w:r w:rsidRPr="00E0400E">
        <w:rPr>
          <w:b/>
          <w:bCs/>
          <w:spacing w:val="-15"/>
          <w:sz w:val="24"/>
          <w:szCs w:val="24"/>
        </w:rPr>
        <w:t xml:space="preserve"> </w:t>
      </w:r>
      <w:r w:rsidRPr="00E0400E">
        <w:rPr>
          <w:b/>
          <w:bCs/>
          <w:spacing w:val="-4"/>
          <w:sz w:val="24"/>
          <w:szCs w:val="24"/>
        </w:rPr>
        <w:t>ministra</w:t>
      </w:r>
      <w:r w:rsidRPr="00E0400E">
        <w:rPr>
          <w:b/>
          <w:bCs/>
          <w:spacing w:val="-12"/>
          <w:sz w:val="24"/>
          <w:szCs w:val="24"/>
        </w:rPr>
        <w:t xml:space="preserve"> </w:t>
      </w:r>
      <w:r w:rsidRPr="00E0400E">
        <w:rPr>
          <w:b/>
          <w:bCs/>
          <w:spacing w:val="-4"/>
          <w:sz w:val="24"/>
          <w:szCs w:val="24"/>
        </w:rPr>
        <w:t>ds.</w:t>
      </w:r>
      <w:r w:rsidRPr="00E0400E">
        <w:rPr>
          <w:b/>
          <w:bCs/>
          <w:spacing w:val="-10"/>
          <w:sz w:val="24"/>
          <w:szCs w:val="24"/>
        </w:rPr>
        <w:t xml:space="preserve"> </w:t>
      </w:r>
      <w:r w:rsidRPr="00E0400E">
        <w:rPr>
          <w:b/>
          <w:bCs/>
          <w:spacing w:val="-4"/>
          <w:sz w:val="24"/>
          <w:szCs w:val="24"/>
        </w:rPr>
        <w:t>Pracy</w:t>
      </w:r>
      <w:r w:rsidRPr="00E0400E">
        <w:rPr>
          <w:b/>
          <w:bCs/>
          <w:spacing w:val="-14"/>
          <w:sz w:val="24"/>
          <w:szCs w:val="24"/>
        </w:rPr>
        <w:t xml:space="preserve"> dotyczących </w:t>
      </w:r>
      <w:r w:rsidRPr="00E0400E">
        <w:rPr>
          <w:b/>
          <w:bCs/>
          <w:spacing w:val="-4"/>
          <w:sz w:val="24"/>
          <w:szCs w:val="24"/>
        </w:rPr>
        <w:t>wydatkowania</w:t>
      </w:r>
      <w:r w:rsidRPr="00E0400E">
        <w:rPr>
          <w:b/>
          <w:bCs/>
          <w:spacing w:val="-13"/>
          <w:sz w:val="24"/>
          <w:szCs w:val="24"/>
        </w:rPr>
        <w:t xml:space="preserve"> </w:t>
      </w:r>
      <w:r w:rsidRPr="00E0400E">
        <w:rPr>
          <w:b/>
          <w:bCs/>
          <w:spacing w:val="-4"/>
          <w:sz w:val="24"/>
          <w:szCs w:val="24"/>
        </w:rPr>
        <w:t>środków</w:t>
      </w:r>
      <w:r w:rsidRPr="00E0400E">
        <w:rPr>
          <w:b/>
          <w:bCs/>
          <w:spacing w:val="-11"/>
          <w:sz w:val="24"/>
          <w:szCs w:val="24"/>
        </w:rPr>
        <w:t xml:space="preserve"> </w:t>
      </w:r>
      <w:r w:rsidRPr="00E0400E">
        <w:rPr>
          <w:b/>
          <w:bCs/>
          <w:spacing w:val="-5"/>
          <w:sz w:val="24"/>
          <w:szCs w:val="24"/>
        </w:rPr>
        <w:t>KFS w 2024r. stanowi załącznik do naboru.</w:t>
      </w:r>
    </w:p>
    <w:p w14:paraId="2B34D521" w14:textId="77777777" w:rsidR="001809D5" w:rsidRPr="00E0400E" w:rsidRDefault="001809D5" w:rsidP="00E0400E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highlight w:val="lightGray"/>
          <w:lang w:eastAsia="pl-PL"/>
        </w:rPr>
      </w:pPr>
    </w:p>
    <w:p w14:paraId="6ECD417A" w14:textId="07467147" w:rsidR="00827ADB" w:rsidRPr="00E0400E" w:rsidRDefault="008E1874" w:rsidP="00E0400E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0400E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>W ramach Krajowego Funduszu Szkoleniowego pracodawca może uzyskać finansowanie następujących działań:</w:t>
      </w:r>
    </w:p>
    <w:p w14:paraId="34745D00" w14:textId="77777777" w:rsidR="00827ADB" w:rsidRPr="00E0400E" w:rsidRDefault="00827ADB" w:rsidP="00E0400E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3E5490C" w14:textId="77777777" w:rsidR="008E1874" w:rsidRPr="00E0400E" w:rsidRDefault="008E1874" w:rsidP="00E0400E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0400E">
        <w:rPr>
          <w:rFonts w:eastAsia="Times New Roman" w:cstheme="minorHAnsi"/>
          <w:sz w:val="24"/>
          <w:szCs w:val="24"/>
          <w:lang w:eastAsia="pl-PL"/>
        </w:rPr>
        <w:t>kursy i studia podyplomowe realizowane z inicjatywy pracodawcy lub za jego zgodą;</w:t>
      </w:r>
    </w:p>
    <w:p w14:paraId="3E3047E5" w14:textId="77777777" w:rsidR="008E1874" w:rsidRPr="00E0400E" w:rsidRDefault="008E1874" w:rsidP="00E0400E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0400E">
        <w:rPr>
          <w:rFonts w:eastAsia="Times New Roman" w:cstheme="minorHAnsi"/>
          <w:sz w:val="24"/>
          <w:szCs w:val="24"/>
          <w:lang w:eastAsia="pl-PL"/>
        </w:rPr>
        <w:t>egzaminy umożliwiające uzyskanie dyplomów potwierdzających nabycie umiejętności, kwalifikacji lub uprawnień zawodowych;</w:t>
      </w:r>
    </w:p>
    <w:p w14:paraId="5D4303D1" w14:textId="77777777" w:rsidR="008E1874" w:rsidRPr="00E0400E" w:rsidRDefault="008E1874" w:rsidP="00E0400E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0400E">
        <w:rPr>
          <w:rFonts w:eastAsia="Times New Roman" w:cstheme="minorHAnsi"/>
          <w:sz w:val="24"/>
          <w:szCs w:val="24"/>
          <w:lang w:eastAsia="pl-PL"/>
        </w:rPr>
        <w:t>badania lekarskie i psychologiczne wymagane do podjęcia kształcenia lub pracy zawodowej po ukończonym kształceniu;</w:t>
      </w:r>
    </w:p>
    <w:p w14:paraId="27F072A5" w14:textId="2707254C" w:rsidR="0072365D" w:rsidRPr="00E0400E" w:rsidRDefault="008E1874" w:rsidP="00E0400E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0400E">
        <w:rPr>
          <w:rFonts w:eastAsia="Times New Roman" w:cstheme="minorHAnsi"/>
          <w:sz w:val="24"/>
          <w:szCs w:val="24"/>
          <w:lang w:eastAsia="pl-PL"/>
        </w:rPr>
        <w:t>ubezpieczenie od następstw nieszczęśliwych wypadków w związku z podjętym kształceniem.</w:t>
      </w:r>
    </w:p>
    <w:p w14:paraId="540BA403" w14:textId="05DE5FBA" w:rsidR="001C2883" w:rsidRPr="001C2883" w:rsidRDefault="00827ADB" w:rsidP="008E187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sz w:val="21"/>
          <w:szCs w:val="21"/>
        </w:rPr>
      </w:pPr>
      <w:r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>R</w:t>
      </w:r>
      <w:r w:rsidR="001C2883" w:rsidRPr="001C2883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>ozpatrując wnioski urząd będzie zwracał uwagę na:</w:t>
      </w:r>
      <w:r w:rsidR="001C2883" w:rsidRPr="001C2883">
        <w:rPr>
          <w:rFonts w:cstheme="minorHAnsi"/>
          <w:b/>
          <w:bCs/>
          <w:color w:val="000000"/>
          <w:sz w:val="21"/>
          <w:szCs w:val="21"/>
        </w:rPr>
        <w:t xml:space="preserve"> </w:t>
      </w:r>
    </w:p>
    <w:p w14:paraId="5E965013" w14:textId="0DFD9361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 xml:space="preserve">Zgodność dofinansowanych działań z ustalonymi priorytetami wydatkowania środków KFS na dany rok </w:t>
      </w:r>
    </w:p>
    <w:p w14:paraId="1CB70F25" w14:textId="77777777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 xml:space="preserve">Zgodność kompetencji nabytych przez uczestników kształcenia ustawicznego z potrzebami lokalnego rynku pracy </w:t>
      </w:r>
    </w:p>
    <w:p w14:paraId="5D6A6415" w14:textId="77777777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>Koszty usługi kształcenia ustawicznego wskazanej do sfinansowana ze środków KFS w porównaniu z kosztami podobnych usług dostępnych na rynku pracy</w:t>
      </w:r>
    </w:p>
    <w:p w14:paraId="5EE3EBCA" w14:textId="77777777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 xml:space="preserve">Posiadanie przez realizatora usługi kształcenia ustawicznego finansowanej ze środków KFS certyfikatów jakości oferowanych usług kształcenia ustawicznego </w:t>
      </w:r>
    </w:p>
    <w:p w14:paraId="3178ABAF" w14:textId="77777777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 xml:space="preserve">W przypadku kursów – posiadanie przez realizatora usługi kształcenia ustawicznego dokumentu, na podstawie którego prowadzi on pozaszkolne formy kształcenia ustawicznego </w:t>
      </w:r>
    </w:p>
    <w:p w14:paraId="52792E99" w14:textId="77777777" w:rsidR="001C2883" w:rsidRPr="001C2883" w:rsidRDefault="001C2883" w:rsidP="001C2883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1C2883">
        <w:rPr>
          <w:rFonts w:cstheme="minorHAnsi"/>
          <w:bCs/>
          <w:color w:val="000000"/>
          <w:sz w:val="24"/>
          <w:szCs w:val="24"/>
        </w:rPr>
        <w:t xml:space="preserve">Plany dotyczące dalszego zatrudnienia osób, które będą objęte kształceniem ustawicznym finansowanym ze środków KFS </w:t>
      </w:r>
    </w:p>
    <w:p w14:paraId="3ABA58DB" w14:textId="6F20A948" w:rsidR="001C2883" w:rsidRPr="00827ADB" w:rsidRDefault="001C2883" w:rsidP="008E1874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C2883">
        <w:rPr>
          <w:rFonts w:cstheme="minorHAnsi"/>
          <w:bCs/>
          <w:color w:val="000000"/>
          <w:sz w:val="24"/>
          <w:szCs w:val="24"/>
        </w:rPr>
        <w:t>Możliwość finansowania ze środków KFS działań określonych we wniosku, z uwzględnieniem limitów, o których mowa w art. 109 ust. 2k i 2m ustawy</w:t>
      </w:r>
    </w:p>
    <w:p w14:paraId="530B18A8" w14:textId="77777777" w:rsidR="00827ADB" w:rsidRPr="001C2883" w:rsidRDefault="00827ADB" w:rsidP="00827ADB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7E0533C" w14:textId="223A99D6" w:rsidR="00827ADB" w:rsidRPr="001809D5" w:rsidRDefault="008E1874" w:rsidP="008E187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09D5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>O wyniku rozpatrzenia wniosku pracodawca zostanie poinformowany pisemnie. W razie pozytywnego rozpatrzenia wniosku Urząd zawrze z pracodawcą umowę o finansowanie działań obejmujących kształcenie ustawiczne pracowników i pracodawcy.</w:t>
      </w:r>
    </w:p>
    <w:p w14:paraId="4DAAD3BE" w14:textId="285342A0" w:rsidR="00827ADB" w:rsidRPr="001809D5" w:rsidRDefault="008E1874" w:rsidP="008E187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09D5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 xml:space="preserve">Działania rozpoczęte przed zawarciem wyżej wymienionej umowy oraz działania </w:t>
      </w:r>
      <w:r w:rsidR="0072365D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 xml:space="preserve">już </w:t>
      </w:r>
      <w:r w:rsidRPr="001809D5">
        <w:rPr>
          <w:rFonts w:eastAsia="Times New Roman" w:cstheme="minorHAnsi"/>
          <w:b/>
          <w:bCs/>
          <w:sz w:val="24"/>
          <w:szCs w:val="24"/>
          <w:highlight w:val="lightGray"/>
          <w:lang w:eastAsia="pl-PL"/>
        </w:rPr>
        <w:t>opłacone przez pracodawcę nie będą finansowane.</w:t>
      </w:r>
    </w:p>
    <w:p w14:paraId="1A40FAF6" w14:textId="4539A037" w:rsidR="008E1874" w:rsidRPr="001C2883" w:rsidRDefault="008E1874" w:rsidP="00F946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 xml:space="preserve">Wszystkie finansowane działania muszą </w:t>
      </w:r>
      <w:r w:rsidR="001809D5">
        <w:rPr>
          <w:rFonts w:eastAsia="Times New Roman" w:cstheme="minorHAnsi"/>
          <w:sz w:val="24"/>
          <w:szCs w:val="24"/>
          <w:lang w:eastAsia="pl-PL"/>
        </w:rPr>
        <w:t xml:space="preserve">zostać opłacone i </w:t>
      </w:r>
      <w:r w:rsidRPr="001C2883">
        <w:rPr>
          <w:rFonts w:eastAsia="Times New Roman" w:cstheme="minorHAnsi"/>
          <w:sz w:val="24"/>
          <w:szCs w:val="24"/>
          <w:lang w:eastAsia="pl-PL"/>
        </w:rPr>
        <w:t>rozpocząć się w 20</w:t>
      </w:r>
      <w:r w:rsidR="00E8402C" w:rsidRPr="001C2883">
        <w:rPr>
          <w:rFonts w:eastAsia="Times New Roman" w:cstheme="minorHAnsi"/>
          <w:sz w:val="24"/>
          <w:szCs w:val="24"/>
          <w:lang w:eastAsia="pl-PL"/>
        </w:rPr>
        <w:t>2</w:t>
      </w:r>
      <w:r w:rsidR="00E0400E">
        <w:rPr>
          <w:rFonts w:eastAsia="Times New Roman" w:cstheme="minorHAnsi"/>
          <w:sz w:val="24"/>
          <w:szCs w:val="24"/>
          <w:lang w:eastAsia="pl-PL"/>
        </w:rPr>
        <w:t>4</w:t>
      </w:r>
      <w:r w:rsidRPr="001C2883">
        <w:rPr>
          <w:rFonts w:eastAsia="Times New Roman" w:cstheme="minorHAnsi"/>
          <w:sz w:val="24"/>
          <w:szCs w:val="24"/>
          <w:lang w:eastAsia="pl-PL"/>
        </w:rPr>
        <w:t>r.</w:t>
      </w:r>
    </w:p>
    <w:p w14:paraId="674A2D32" w14:textId="77777777" w:rsidR="00B2351E" w:rsidRPr="001C2883" w:rsidRDefault="00F94606" w:rsidP="00B235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 xml:space="preserve">Wnioski o dofinansowanie kosztów kształcenia ustawicznego będą przyjmowane </w:t>
      </w:r>
    </w:p>
    <w:p w14:paraId="7059F76F" w14:textId="77777777" w:rsidR="001809D5" w:rsidRDefault="001809D5" w:rsidP="00B2351E">
      <w:pPr>
        <w:spacing w:after="0" w:line="240" w:lineRule="auto"/>
        <w:jc w:val="center"/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AFB3EA0" w14:textId="2B1ED65D" w:rsidR="00B2351E" w:rsidRPr="001C2883" w:rsidRDefault="00B2351E" w:rsidP="00B235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809D5">
        <w:rPr>
          <w:rFonts w:eastAsia="Times New Roman" w:cstheme="minorHAnsi"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terminie od </w:t>
      </w:r>
      <w:r w:rsidR="00E0400E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05.02.2024r.</w:t>
      </w: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E0400E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72365D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.02</w:t>
      </w: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E0400E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r. (</w:t>
      </w:r>
      <w:r w:rsidR="001809D5"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1809D5">
        <w:rPr>
          <w:rFonts w:eastAsia="Times New Roman" w:cstheme="minorHAnsi"/>
          <w:bCs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 godz. 15.30) </w:t>
      </w:r>
      <w:r w:rsidRPr="001809D5">
        <w:rPr>
          <w:rFonts w:eastAsia="Times New Roman" w:cstheme="minorHAnsi"/>
          <w:color w:val="00B0F0"/>
          <w:sz w:val="24"/>
          <w:szCs w:val="24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DE70CC" w14:textId="77777777" w:rsidR="00750119" w:rsidRPr="001C2883" w:rsidRDefault="00750119" w:rsidP="006027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B42CA7" w14:textId="16A346C3" w:rsidR="006027C7" w:rsidRPr="001C2883" w:rsidRDefault="00F94606" w:rsidP="006027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>Szczegółowe informacje dotyczące KFS można uzyskać bezpośrednio w PUP w Sejnach,</w:t>
      </w:r>
    </w:p>
    <w:p w14:paraId="1C21EF8B" w14:textId="36DB7772" w:rsidR="0086228E" w:rsidRPr="001C2883" w:rsidRDefault="00F94606" w:rsidP="006027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>pok. 7, tel. (87) 51 63</w:t>
      </w:r>
      <w:r w:rsidR="0086228E" w:rsidRPr="001C2883">
        <w:rPr>
          <w:rFonts w:eastAsia="Times New Roman" w:cstheme="minorHAnsi"/>
          <w:sz w:val="24"/>
          <w:szCs w:val="24"/>
          <w:lang w:eastAsia="pl-PL"/>
        </w:rPr>
        <w:t> </w:t>
      </w:r>
      <w:r w:rsidRPr="001C2883">
        <w:rPr>
          <w:rFonts w:eastAsia="Times New Roman" w:cstheme="minorHAnsi"/>
          <w:sz w:val="24"/>
          <w:szCs w:val="24"/>
          <w:lang w:eastAsia="pl-PL"/>
        </w:rPr>
        <w:t>986</w:t>
      </w:r>
    </w:p>
    <w:p w14:paraId="57883B19" w14:textId="77777777" w:rsidR="001C2883" w:rsidRPr="001C2883" w:rsidRDefault="001C2883" w:rsidP="001C28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C2883">
        <w:rPr>
          <w:rFonts w:eastAsia="Times New Roman" w:cstheme="minorHAnsi"/>
          <w:sz w:val="24"/>
          <w:szCs w:val="24"/>
          <w:u w:val="single"/>
          <w:lang w:eastAsia="pl-PL"/>
        </w:rPr>
        <w:t>Przyznawanie środków z KFS odbędzie się zgodnie z rozporządzeniem Ministra Rodziny, Pracy i Polityki Społecznej z dnia 14 maja 2014 r. w sprawie przyznawania środków z Krajowego Funduszu Szkoleniowego (</w:t>
      </w:r>
      <w:r w:rsidRPr="001C2883">
        <w:rPr>
          <w:rFonts w:cstheme="minorHAnsi"/>
          <w:sz w:val="24"/>
          <w:szCs w:val="24"/>
          <w:u w:val="single"/>
        </w:rPr>
        <w:t xml:space="preserve">Dz. U. z . 2018 r., poz. 117 </w:t>
      </w:r>
      <w:r w:rsidRPr="001C2883">
        <w:rPr>
          <w:rFonts w:eastAsia="Times New Roman" w:cstheme="minorHAnsi"/>
          <w:sz w:val="24"/>
          <w:szCs w:val="24"/>
          <w:u w:val="single"/>
          <w:lang w:eastAsia="pl-PL"/>
        </w:rPr>
        <w:t>).</w:t>
      </w:r>
    </w:p>
    <w:p w14:paraId="5C46B6F3" w14:textId="46763E95" w:rsidR="00750119" w:rsidRPr="001809D5" w:rsidRDefault="00000000" w:rsidP="00F946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4151D822">
          <v:rect id="_x0000_i1025" style="width:0;height:1.5pt" o:hralign="center" o:hrstd="t" o:hr="t" fillcolor="#a0a0a0" stroked="f"/>
        </w:pict>
      </w:r>
    </w:p>
    <w:p w14:paraId="708C91ED" w14:textId="77777777" w:rsidR="00E0400E" w:rsidRDefault="00E0400E" w:rsidP="00F94606">
      <w:pPr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u w:val="single"/>
          <w:lang w:eastAsia="pl-PL"/>
        </w:rPr>
      </w:pPr>
    </w:p>
    <w:p w14:paraId="0517CAF7" w14:textId="69E425D7" w:rsidR="002B71FC" w:rsidRDefault="00F94606" w:rsidP="00F94606">
      <w:pPr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u w:val="single"/>
          <w:lang w:eastAsia="pl-PL"/>
        </w:rPr>
      </w:pPr>
      <w:r w:rsidRPr="001C2883">
        <w:rPr>
          <w:rFonts w:eastAsia="Times New Roman" w:cstheme="minorHAnsi"/>
          <w:color w:val="4F6228" w:themeColor="accent3" w:themeShade="80"/>
          <w:sz w:val="24"/>
          <w:szCs w:val="24"/>
          <w:u w:val="single"/>
          <w:lang w:eastAsia="pl-PL"/>
        </w:rPr>
        <w:t>Załączniki:</w:t>
      </w:r>
    </w:p>
    <w:p w14:paraId="0E478C75" w14:textId="77777777" w:rsidR="00E0400E" w:rsidRPr="001809D5" w:rsidRDefault="00E0400E" w:rsidP="00F94606">
      <w:pPr>
        <w:spacing w:after="0" w:line="240" w:lineRule="auto"/>
        <w:rPr>
          <w:rFonts w:eastAsia="Times New Roman" w:cstheme="minorHAnsi"/>
          <w:color w:val="E36C0A" w:themeColor="accent6" w:themeShade="BF"/>
          <w:sz w:val="24"/>
          <w:szCs w:val="24"/>
          <w:u w:val="single"/>
          <w:lang w:eastAsia="pl-PL"/>
        </w:rPr>
      </w:pPr>
    </w:p>
    <w:p w14:paraId="7CD21B13" w14:textId="3FF384B4" w:rsidR="00F94606" w:rsidRPr="00E0400E" w:rsidRDefault="00F94606" w:rsidP="00E0400E">
      <w:pPr>
        <w:pStyle w:val="Akapitzlist"/>
        <w:numPr>
          <w:ilvl w:val="0"/>
          <w:numId w:val="13"/>
        </w:numPr>
        <w:rPr>
          <w:lang w:eastAsia="pl-PL"/>
        </w:rPr>
      </w:pPr>
      <w:r w:rsidRPr="00E0400E">
        <w:rPr>
          <w:lang w:eastAsia="pl-PL"/>
        </w:rPr>
        <w:t>Wniosek o przyznanie środków KFS</w:t>
      </w:r>
      <w:r w:rsidR="00750119" w:rsidRPr="00E0400E">
        <w:rPr>
          <w:lang w:eastAsia="pl-PL"/>
        </w:rPr>
        <w:t xml:space="preserve"> z załącznikami</w:t>
      </w:r>
    </w:p>
    <w:p w14:paraId="6E595378" w14:textId="77777777" w:rsidR="00E0400E" w:rsidRPr="00E0400E" w:rsidRDefault="00F94606" w:rsidP="00E0400E">
      <w:pPr>
        <w:pStyle w:val="Akapitzlist"/>
        <w:numPr>
          <w:ilvl w:val="0"/>
          <w:numId w:val="13"/>
        </w:numPr>
      </w:pPr>
      <w:r w:rsidRPr="00E0400E">
        <w:t xml:space="preserve">Formularz informacji przedstawianych przy ubieganiu się o pomoc de </w:t>
      </w:r>
      <w:proofErr w:type="spellStart"/>
      <w:r w:rsidRPr="00E0400E">
        <w:t>minimis</w:t>
      </w:r>
      <w:proofErr w:type="spellEnd"/>
    </w:p>
    <w:p w14:paraId="081D67ED" w14:textId="042EAEC1" w:rsidR="00E0400E" w:rsidRPr="00E0400E" w:rsidRDefault="00E0400E" w:rsidP="00E0400E">
      <w:pPr>
        <w:pStyle w:val="Akapitzlist"/>
        <w:numPr>
          <w:ilvl w:val="0"/>
          <w:numId w:val="13"/>
        </w:numPr>
        <w:rPr>
          <w:lang w:eastAsia="pl-PL"/>
        </w:rPr>
      </w:pPr>
      <w:r w:rsidRPr="00E0400E">
        <w:rPr>
          <w:lang w:eastAsia="pl-PL"/>
        </w:rPr>
        <w:t>Interpretacja</w:t>
      </w:r>
      <w:r w:rsidR="00827ADB" w:rsidRPr="00E0400E">
        <w:rPr>
          <w:lang w:eastAsia="pl-PL"/>
        </w:rPr>
        <w:t xml:space="preserve"> priorytetów Ministra ds. pracy</w:t>
      </w:r>
      <w:r w:rsidRPr="00E0400E">
        <w:t xml:space="preserve"> dotyczących wydatkowania środków KFS w 2024r. </w:t>
      </w:r>
    </w:p>
    <w:p w14:paraId="0476B046" w14:textId="595B8ED1" w:rsidR="00827ADB" w:rsidRPr="00E0400E" w:rsidRDefault="00E0400E" w:rsidP="00E0400E">
      <w:pPr>
        <w:pStyle w:val="Akapitzlist"/>
        <w:numPr>
          <w:ilvl w:val="0"/>
          <w:numId w:val="13"/>
        </w:numPr>
      </w:pPr>
      <w:r w:rsidRPr="00E0400E">
        <w:t>Wzór umowy</w:t>
      </w:r>
    </w:p>
    <w:p w14:paraId="0464C12B" w14:textId="77777777" w:rsidR="00E0400E" w:rsidRDefault="00E0400E" w:rsidP="00727CB1">
      <w:pPr>
        <w:spacing w:before="100" w:beforeAutospacing="1" w:after="100" w:afterAutospacing="1" w:line="240" w:lineRule="auto"/>
        <w:ind w:firstLine="5245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FA829A2" w14:textId="5BC735B8" w:rsidR="0086228E" w:rsidRPr="001C2883" w:rsidRDefault="0086228E" w:rsidP="00727CB1">
      <w:pPr>
        <w:spacing w:before="100" w:beforeAutospacing="1" w:after="100" w:afterAutospacing="1" w:line="240" w:lineRule="auto"/>
        <w:ind w:firstLine="5245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C2883">
        <w:rPr>
          <w:rFonts w:eastAsia="Times New Roman" w:cstheme="minorHAnsi"/>
          <w:sz w:val="24"/>
          <w:szCs w:val="24"/>
          <w:lang w:eastAsia="pl-PL"/>
        </w:rPr>
        <w:t>Zatwierdzam:</w:t>
      </w:r>
    </w:p>
    <w:sectPr w:rsidR="0086228E" w:rsidRPr="001C2883" w:rsidSect="001C0702">
      <w:headerReference w:type="default" r:id="rId10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AEDB" w14:textId="77777777" w:rsidR="001C0702" w:rsidRDefault="001C0702" w:rsidP="00F94606">
      <w:pPr>
        <w:spacing w:after="0" w:line="240" w:lineRule="auto"/>
      </w:pPr>
      <w:r>
        <w:separator/>
      </w:r>
    </w:p>
  </w:endnote>
  <w:endnote w:type="continuationSeparator" w:id="0">
    <w:p w14:paraId="5E6F14E1" w14:textId="77777777" w:rsidR="001C0702" w:rsidRDefault="001C0702" w:rsidP="00F9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6552" w14:textId="77777777" w:rsidR="001C0702" w:rsidRDefault="001C0702" w:rsidP="00F94606">
      <w:pPr>
        <w:spacing w:after="0" w:line="240" w:lineRule="auto"/>
      </w:pPr>
      <w:r>
        <w:separator/>
      </w:r>
    </w:p>
  </w:footnote>
  <w:footnote w:type="continuationSeparator" w:id="0">
    <w:p w14:paraId="4D7AB4EC" w14:textId="77777777" w:rsidR="001C0702" w:rsidRDefault="001C0702" w:rsidP="00F9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9630" w14:textId="77777777" w:rsidR="00F06139" w:rsidRDefault="00F06139">
    <w:pPr>
      <w:pStyle w:val="Nagwek"/>
    </w:pPr>
    <w:r w:rsidRPr="00F06139">
      <w:rPr>
        <w:noProof/>
        <w:lang w:eastAsia="pl-PL"/>
      </w:rPr>
      <w:drawing>
        <wp:inline distT="0" distB="0" distL="0" distR="0" wp14:anchorId="093D5DB4" wp14:editId="12407B1D">
          <wp:extent cx="1409700" cy="55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225" cy="56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A99"/>
    <w:multiLevelType w:val="hybridMultilevel"/>
    <w:tmpl w:val="8F6835A4"/>
    <w:lvl w:ilvl="0" w:tplc="0415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0882069D"/>
    <w:multiLevelType w:val="hybridMultilevel"/>
    <w:tmpl w:val="E04A0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120"/>
    <w:multiLevelType w:val="multilevel"/>
    <w:tmpl w:val="BD4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C6128"/>
    <w:multiLevelType w:val="multilevel"/>
    <w:tmpl w:val="2D4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A6F00"/>
    <w:multiLevelType w:val="hybridMultilevel"/>
    <w:tmpl w:val="65389066"/>
    <w:lvl w:ilvl="0" w:tplc="90F8161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12F6"/>
    <w:multiLevelType w:val="hybridMultilevel"/>
    <w:tmpl w:val="4B70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0F3B"/>
    <w:multiLevelType w:val="hybridMultilevel"/>
    <w:tmpl w:val="E32C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3778"/>
    <w:multiLevelType w:val="hybridMultilevel"/>
    <w:tmpl w:val="887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2C0A"/>
    <w:multiLevelType w:val="hybridMultilevel"/>
    <w:tmpl w:val="9C2AA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908"/>
    <w:multiLevelType w:val="hybridMultilevel"/>
    <w:tmpl w:val="217601AC"/>
    <w:lvl w:ilvl="0" w:tplc="67E4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4E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65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E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A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6E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A7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02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4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34684"/>
    <w:multiLevelType w:val="hybridMultilevel"/>
    <w:tmpl w:val="1B444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67F41"/>
    <w:multiLevelType w:val="multilevel"/>
    <w:tmpl w:val="559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08917">
    <w:abstractNumId w:val="3"/>
  </w:num>
  <w:num w:numId="2" w16cid:durableId="498471760">
    <w:abstractNumId w:val="0"/>
  </w:num>
  <w:num w:numId="3" w16cid:durableId="1688368711">
    <w:abstractNumId w:val="2"/>
  </w:num>
  <w:num w:numId="4" w16cid:durableId="171798337">
    <w:abstractNumId w:val="4"/>
  </w:num>
  <w:num w:numId="5" w16cid:durableId="1523519692">
    <w:abstractNumId w:val="12"/>
  </w:num>
  <w:num w:numId="6" w16cid:durableId="235170208">
    <w:abstractNumId w:val="9"/>
  </w:num>
  <w:num w:numId="7" w16cid:durableId="1382627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049227">
    <w:abstractNumId w:val="5"/>
  </w:num>
  <w:num w:numId="9" w16cid:durableId="829449503">
    <w:abstractNumId w:val="8"/>
  </w:num>
  <w:num w:numId="10" w16cid:durableId="2016299964">
    <w:abstractNumId w:val="1"/>
  </w:num>
  <w:num w:numId="11" w16cid:durableId="893661810">
    <w:abstractNumId w:val="11"/>
  </w:num>
  <w:num w:numId="12" w16cid:durableId="61409421">
    <w:abstractNumId w:val="7"/>
  </w:num>
  <w:num w:numId="13" w16cid:durableId="140892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D3"/>
    <w:rsid w:val="0002198E"/>
    <w:rsid w:val="000312D7"/>
    <w:rsid w:val="000B0D9B"/>
    <w:rsid w:val="000F6045"/>
    <w:rsid w:val="00111711"/>
    <w:rsid w:val="00141564"/>
    <w:rsid w:val="001809D5"/>
    <w:rsid w:val="001B639A"/>
    <w:rsid w:val="001C0702"/>
    <w:rsid w:val="001C2883"/>
    <w:rsid w:val="001F1226"/>
    <w:rsid w:val="0022763E"/>
    <w:rsid w:val="00230C46"/>
    <w:rsid w:val="00277CE9"/>
    <w:rsid w:val="002A6DE0"/>
    <w:rsid w:val="002B71FC"/>
    <w:rsid w:val="002D56C2"/>
    <w:rsid w:val="002F24E1"/>
    <w:rsid w:val="00352A07"/>
    <w:rsid w:val="003B36A5"/>
    <w:rsid w:val="003B5CBC"/>
    <w:rsid w:val="003E1CD4"/>
    <w:rsid w:val="00465079"/>
    <w:rsid w:val="00491AE9"/>
    <w:rsid w:val="00495B29"/>
    <w:rsid w:val="00522B64"/>
    <w:rsid w:val="00562711"/>
    <w:rsid w:val="00583EB9"/>
    <w:rsid w:val="006027C7"/>
    <w:rsid w:val="00614B41"/>
    <w:rsid w:val="00650DE4"/>
    <w:rsid w:val="006A0C6C"/>
    <w:rsid w:val="006A2379"/>
    <w:rsid w:val="006F3DB0"/>
    <w:rsid w:val="0072365D"/>
    <w:rsid w:val="00727CB1"/>
    <w:rsid w:val="00750119"/>
    <w:rsid w:val="00753DD3"/>
    <w:rsid w:val="007C7D7C"/>
    <w:rsid w:val="00817548"/>
    <w:rsid w:val="00827ADB"/>
    <w:rsid w:val="00841F3C"/>
    <w:rsid w:val="0085127D"/>
    <w:rsid w:val="0086228E"/>
    <w:rsid w:val="008E1874"/>
    <w:rsid w:val="009F66BE"/>
    <w:rsid w:val="00A03605"/>
    <w:rsid w:val="00A11CC1"/>
    <w:rsid w:val="00A945A8"/>
    <w:rsid w:val="00AE1253"/>
    <w:rsid w:val="00B003D8"/>
    <w:rsid w:val="00B2351E"/>
    <w:rsid w:val="00B412FD"/>
    <w:rsid w:val="00B84B5F"/>
    <w:rsid w:val="00B96CC9"/>
    <w:rsid w:val="00BC60AA"/>
    <w:rsid w:val="00C3722A"/>
    <w:rsid w:val="00C40C9F"/>
    <w:rsid w:val="00CA60B8"/>
    <w:rsid w:val="00D60129"/>
    <w:rsid w:val="00DA4E25"/>
    <w:rsid w:val="00E0400E"/>
    <w:rsid w:val="00E4203C"/>
    <w:rsid w:val="00E8402C"/>
    <w:rsid w:val="00F06139"/>
    <w:rsid w:val="00F94606"/>
    <w:rsid w:val="00F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F287"/>
  <w15:docId w15:val="{8248B250-E017-43C8-9FDA-10DBFFD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4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460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46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6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6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C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139"/>
  </w:style>
  <w:style w:type="paragraph" w:styleId="Stopka">
    <w:name w:val="footer"/>
    <w:basedOn w:val="Normalny"/>
    <w:link w:val="StopkaZnak"/>
    <w:uiPriority w:val="99"/>
    <w:unhideWhenUsed/>
    <w:rsid w:val="00F0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139"/>
  </w:style>
  <w:style w:type="character" w:styleId="UyteHipercze">
    <w:name w:val="FollowedHyperlink"/>
    <w:basedOn w:val="Domylnaczcionkaakapitu"/>
    <w:uiPriority w:val="99"/>
    <w:semiHidden/>
    <w:unhideWhenUsed/>
    <w:rsid w:val="00B84B5F"/>
    <w:rPr>
      <w:color w:val="800080" w:themeColor="followedHyperlink"/>
      <w:u w:val="single"/>
    </w:rPr>
  </w:style>
  <w:style w:type="paragraph" w:customStyle="1" w:styleId="Znak">
    <w:name w:val="Znak"/>
    <w:basedOn w:val="Normalny"/>
    <w:rsid w:val="00F96D83"/>
    <w:pPr>
      <w:spacing w:after="160" w:line="240" w:lineRule="exact"/>
    </w:pPr>
    <w:rPr>
      <w:rFonts w:ascii="Times New Roman" w:eastAsia="SimSun" w:hAnsi="Times New Roman" w:cs="Times New Roman"/>
      <w:snapToGrid w:val="0"/>
      <w:sz w:val="20"/>
      <w:szCs w:val="20"/>
      <w:lang w:val="en-US" w:eastAsia="en-GB"/>
    </w:rPr>
  </w:style>
  <w:style w:type="paragraph" w:customStyle="1" w:styleId="TableParagraph">
    <w:name w:val="Table Paragraph"/>
    <w:basedOn w:val="Normalny"/>
    <w:uiPriority w:val="1"/>
    <w:qFormat/>
    <w:rsid w:val="00F96D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6D8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2351E"/>
  </w:style>
  <w:style w:type="character" w:styleId="Nierozpoznanawzmianka">
    <w:name w:val="Unresolved Mention"/>
    <w:basedOn w:val="Domylnaczcionkaakapitu"/>
    <w:uiPriority w:val="99"/>
    <w:semiHidden/>
    <w:unhideWhenUsed/>
    <w:rsid w:val="00C40C9F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1C2883"/>
    <w:pPr>
      <w:spacing w:after="160" w:line="240" w:lineRule="exact"/>
    </w:pPr>
    <w:rPr>
      <w:rFonts w:ascii="Times New Roman" w:eastAsia="SimSun" w:hAnsi="Times New Roman" w:cs="Times New Roman"/>
      <w:snapToGrid w:val="0"/>
      <w:sz w:val="20"/>
      <w:szCs w:val="20"/>
      <w:lang w:val="en-US" w:eastAsia="en-GB"/>
    </w:rPr>
  </w:style>
  <w:style w:type="paragraph" w:customStyle="1" w:styleId="Znak1">
    <w:name w:val=" Znak"/>
    <w:basedOn w:val="Normalny"/>
    <w:rsid w:val="00E0400E"/>
    <w:pPr>
      <w:spacing w:after="160" w:line="240" w:lineRule="exact"/>
    </w:pPr>
    <w:rPr>
      <w:rFonts w:ascii="Times New Roman" w:eastAsia="SimSun" w:hAnsi="Times New Roman" w:cs="Times New Roman"/>
      <w:snapToGrid w:val="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8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county&amp;province=10&amp;county=226&amp;year=2024&amp;form-group%5B%5D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/modul/prognozy-na-plakatach?publication=province&amp;province=10&amp;year=2024&amp;form-group%5B%5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392F-A1F0-4493-877F-12FF6FCC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 Budzejko</dc:creator>
  <cp:lastModifiedBy>Karolina Skupska</cp:lastModifiedBy>
  <cp:revision>4</cp:revision>
  <cp:lastPrinted>2023-01-16T11:51:00Z</cp:lastPrinted>
  <dcterms:created xsi:type="dcterms:W3CDTF">2023-01-16T10:45:00Z</dcterms:created>
  <dcterms:modified xsi:type="dcterms:W3CDTF">2024-01-25T13:10:00Z</dcterms:modified>
</cp:coreProperties>
</file>